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2BC96C" w14:textId="4BEC2312" w:rsidR="007E0BB6" w:rsidRPr="007E0BB6" w:rsidRDefault="007E0BB6" w:rsidP="007E0BB6">
      <w:pPr>
        <w:spacing w:line="360" w:lineRule="auto"/>
        <w:jc w:val="center"/>
        <w:rPr>
          <w:rFonts w:eastAsia="等线" w:cs="Times New Roman"/>
          <w:b/>
          <w:kern w:val="0"/>
          <w:sz w:val="24"/>
          <w:szCs w:val="24"/>
          <w:lang w:val="en-IN"/>
        </w:rPr>
      </w:pPr>
      <w:bookmarkStart w:id="0" w:name="_Hlk16060027"/>
      <w:r w:rsidRPr="007E0BB6">
        <w:rPr>
          <w:rFonts w:eastAsia="等线" w:cs="Times New Roman"/>
          <w:b/>
          <w:kern w:val="0"/>
          <w:sz w:val="24"/>
          <w:szCs w:val="24"/>
          <w:lang w:val="en-IN"/>
        </w:rPr>
        <w:t xml:space="preserve">Estimating </w:t>
      </w:r>
      <w:r w:rsidRPr="007E0BB6">
        <w:rPr>
          <w:rFonts w:eastAsia="等线" w:cs="Times New Roman" w:hint="eastAsia"/>
          <w:b/>
          <w:kern w:val="0"/>
          <w:sz w:val="24"/>
          <w:szCs w:val="24"/>
          <w:lang w:val="en-IN"/>
        </w:rPr>
        <w:t>health</w:t>
      </w:r>
      <w:r w:rsidRPr="007E0BB6">
        <w:rPr>
          <w:rFonts w:eastAsia="等线" w:cs="Times New Roman"/>
          <w:b/>
          <w:kern w:val="0"/>
          <w:sz w:val="24"/>
          <w:szCs w:val="24"/>
          <w:lang w:val="en-IN"/>
        </w:rPr>
        <w:t xml:space="preserve"> </w:t>
      </w:r>
      <w:r w:rsidRPr="007E0BB6">
        <w:rPr>
          <w:rFonts w:eastAsia="等线" w:cs="Times New Roman" w:hint="eastAsia"/>
          <w:b/>
          <w:kern w:val="0"/>
          <w:sz w:val="24"/>
          <w:szCs w:val="24"/>
          <w:lang w:val="en-IN"/>
        </w:rPr>
        <w:t>burden</w:t>
      </w:r>
      <w:r w:rsidRPr="007E0BB6">
        <w:rPr>
          <w:rFonts w:eastAsia="等线" w:cs="Times New Roman"/>
          <w:b/>
          <w:kern w:val="0"/>
          <w:sz w:val="24"/>
          <w:szCs w:val="24"/>
          <w:lang w:val="en-IN"/>
        </w:rPr>
        <w:t xml:space="preserve"> and </w:t>
      </w:r>
      <w:bookmarkStart w:id="1" w:name="_Hlk9971261"/>
      <w:r w:rsidRPr="007E0BB6">
        <w:rPr>
          <w:rFonts w:eastAsia="等线" w:cs="Times New Roman"/>
          <w:b/>
          <w:kern w:val="0"/>
          <w:sz w:val="24"/>
          <w:szCs w:val="24"/>
          <w:lang w:val="en-IN"/>
        </w:rPr>
        <w:t>economic loss</w:t>
      </w:r>
      <w:bookmarkEnd w:id="1"/>
      <w:r w:rsidRPr="007E0BB6">
        <w:rPr>
          <w:rFonts w:eastAsia="等线" w:cs="Times New Roman"/>
          <w:b/>
          <w:kern w:val="0"/>
          <w:sz w:val="24"/>
          <w:szCs w:val="24"/>
          <w:lang w:val="en-IN"/>
        </w:rPr>
        <w:t xml:space="preserve"> attributable to short-term exposure </w:t>
      </w:r>
      <w:r w:rsidRPr="007E0BB6">
        <w:rPr>
          <w:rFonts w:eastAsia="等线" w:cs="Times New Roman" w:hint="eastAsia"/>
          <w:b/>
          <w:kern w:val="0"/>
          <w:sz w:val="24"/>
          <w:szCs w:val="24"/>
          <w:lang w:val="en-IN"/>
        </w:rPr>
        <w:t>to</w:t>
      </w:r>
      <w:r w:rsidRPr="007E0BB6">
        <w:rPr>
          <w:rFonts w:eastAsia="等线" w:cs="Times New Roman"/>
          <w:b/>
          <w:kern w:val="0"/>
          <w:sz w:val="24"/>
          <w:szCs w:val="24"/>
          <w:lang w:val="en-IN"/>
        </w:rPr>
        <w:t xml:space="preserve"> ambient air pollution in China</w:t>
      </w:r>
    </w:p>
    <w:bookmarkEnd w:id="0"/>
    <w:p w14:paraId="59DB1F9B" w14:textId="21A5D4EB" w:rsidR="007E0BB6" w:rsidRPr="007E0BB6" w:rsidRDefault="007E0BB6" w:rsidP="007E0BB6">
      <w:pPr>
        <w:spacing w:beforeLines="50" w:before="120" w:afterLines="50" w:after="120" w:line="360" w:lineRule="auto"/>
        <w:jc w:val="center"/>
        <w:rPr>
          <w:rFonts w:cs="Times New Roman"/>
          <w:szCs w:val="21"/>
        </w:rPr>
      </w:pPr>
      <w:r w:rsidRPr="007E0BB6">
        <w:rPr>
          <w:rFonts w:cs="Times New Roman"/>
          <w:szCs w:val="21"/>
          <w:lang w:val="en-IN"/>
        </w:rPr>
        <w:t>Minghong</w:t>
      </w:r>
      <w:r w:rsidRPr="007E0BB6">
        <w:rPr>
          <w:rFonts w:cs="Times New Roman"/>
          <w:szCs w:val="21"/>
        </w:rPr>
        <w:t xml:space="preserve"> Yao</w:t>
      </w:r>
      <w:r w:rsidRPr="007E0BB6">
        <w:rPr>
          <w:rFonts w:cs="Times New Roman"/>
          <w:szCs w:val="21"/>
          <w:vertAlign w:val="superscript"/>
        </w:rPr>
        <w:t>a, 1</w:t>
      </w:r>
      <w:r w:rsidRPr="007E0BB6">
        <w:rPr>
          <w:rFonts w:cs="Times New Roman"/>
          <w:szCs w:val="21"/>
        </w:rPr>
        <w:t>, Gonghua Wu</w:t>
      </w:r>
      <w:r w:rsidRPr="007E0BB6">
        <w:rPr>
          <w:rFonts w:cs="Times New Roman"/>
          <w:szCs w:val="21"/>
          <w:vertAlign w:val="superscript"/>
        </w:rPr>
        <w:t>a, 1</w:t>
      </w:r>
      <w:r w:rsidRPr="007E0BB6">
        <w:rPr>
          <w:rFonts w:cs="Times New Roman"/>
          <w:szCs w:val="21"/>
        </w:rPr>
        <w:t>, Xing Zhao</w:t>
      </w:r>
      <w:r w:rsidRPr="007E0BB6">
        <w:rPr>
          <w:rFonts w:cs="Times New Roman"/>
          <w:szCs w:val="21"/>
          <w:vertAlign w:val="superscript"/>
        </w:rPr>
        <w:t xml:space="preserve">a, </w:t>
      </w:r>
      <w:r w:rsidRPr="007E0BB6">
        <w:rPr>
          <w:rFonts w:cs="Times New Roman" w:hint="eastAsia"/>
          <w:szCs w:val="21"/>
        </w:rPr>
        <w:t>*</w:t>
      </w:r>
      <w:r w:rsidRPr="007E0BB6">
        <w:rPr>
          <w:rFonts w:cs="Times New Roman"/>
          <w:szCs w:val="21"/>
        </w:rPr>
        <w:t>, Juying Zhang</w:t>
      </w:r>
      <w:r w:rsidRPr="007E0BB6">
        <w:rPr>
          <w:rFonts w:cs="Times New Roman"/>
          <w:szCs w:val="21"/>
          <w:vertAlign w:val="superscript"/>
        </w:rPr>
        <w:t>a,</w:t>
      </w:r>
      <w:r w:rsidRPr="007E0BB6">
        <w:rPr>
          <w:rFonts w:cs="Times New Roman" w:hint="eastAsia"/>
          <w:szCs w:val="21"/>
        </w:rPr>
        <w:t>*</w:t>
      </w:r>
    </w:p>
    <w:p w14:paraId="46586263" w14:textId="77777777" w:rsidR="007E0BB6" w:rsidRPr="007E0BB6" w:rsidRDefault="007E0BB6" w:rsidP="007E0BB6">
      <w:pPr>
        <w:spacing w:line="360" w:lineRule="auto"/>
        <w:ind w:firstLineChars="50" w:firstLine="105"/>
        <w:rPr>
          <w:rFonts w:cs="Times New Roman"/>
          <w:i/>
          <w:szCs w:val="21"/>
        </w:rPr>
      </w:pPr>
      <w:bookmarkStart w:id="2" w:name="_Hlk6412730"/>
      <w:r w:rsidRPr="007E0BB6">
        <w:rPr>
          <w:rFonts w:cs="Times New Roman"/>
          <w:i/>
          <w:szCs w:val="21"/>
          <w:vertAlign w:val="superscript"/>
        </w:rPr>
        <w:t>a</w:t>
      </w:r>
      <w:r w:rsidRPr="007E0BB6">
        <w:rPr>
          <w:rFonts w:cs="Times New Roman"/>
          <w:i/>
          <w:szCs w:val="21"/>
        </w:rPr>
        <w:t>Department of Epidemiology and Health Statistics, West China School of Public Health and West China Fourth Hospital</w:t>
      </w:r>
      <w:bookmarkEnd w:id="2"/>
      <w:r w:rsidRPr="007E0BB6">
        <w:rPr>
          <w:rFonts w:cs="Times New Roman"/>
          <w:i/>
          <w:szCs w:val="21"/>
        </w:rPr>
        <w:t>, Sichuan University, Chengdu 610044, China.</w:t>
      </w:r>
    </w:p>
    <w:p w14:paraId="2A241350" w14:textId="77777777" w:rsidR="007E0BB6" w:rsidRPr="007E0BB6" w:rsidRDefault="007E0BB6" w:rsidP="007E0BB6">
      <w:pPr>
        <w:spacing w:line="360" w:lineRule="auto"/>
        <w:ind w:left="210" w:hangingChars="100" w:hanging="210"/>
        <w:rPr>
          <w:rFonts w:cs="Times New Roman"/>
          <w:i/>
          <w:iCs/>
          <w:szCs w:val="21"/>
        </w:rPr>
      </w:pPr>
      <w:bookmarkStart w:id="3" w:name="_GoBack"/>
      <w:bookmarkEnd w:id="3"/>
      <w:r w:rsidRPr="007E0BB6">
        <w:rPr>
          <w:rFonts w:cs="Times New Roman" w:hint="eastAsia"/>
          <w:i/>
          <w:iCs/>
          <w:szCs w:val="21"/>
        </w:rPr>
        <w:t>*</w:t>
      </w:r>
      <w:r w:rsidRPr="007E0BB6">
        <w:rPr>
          <w:rFonts w:cs="Times New Roman"/>
          <w:i/>
          <w:iCs/>
          <w:szCs w:val="21"/>
        </w:rPr>
        <w:t xml:space="preserve"> Corresponding Authors at: Department of Epidemiology and Health Statistics, West China School of Public Health and West China Fourth Hospital, No.16 Section 3, Renmin South Road, Chengdu 610044, China.</w:t>
      </w:r>
    </w:p>
    <w:p w14:paraId="45059DC2" w14:textId="77777777" w:rsidR="007E0BB6" w:rsidRPr="007E0BB6" w:rsidRDefault="007E0BB6" w:rsidP="007E0BB6">
      <w:pPr>
        <w:spacing w:line="360" w:lineRule="auto"/>
        <w:ind w:leftChars="100" w:left="210"/>
        <w:rPr>
          <w:rFonts w:cs="Times New Roman"/>
          <w:szCs w:val="21"/>
        </w:rPr>
      </w:pPr>
      <w:r w:rsidRPr="007E0BB6">
        <w:rPr>
          <w:rFonts w:cs="Times New Roman"/>
          <w:szCs w:val="21"/>
        </w:rPr>
        <w:t>E-mail address: juying109@106.com (J. Zhang), zhaoxing731@gmail.com (X. Zhao).</w:t>
      </w:r>
    </w:p>
    <w:p w14:paraId="3530363A" w14:textId="61C64925" w:rsidR="006D3792" w:rsidRDefault="007E0BB6" w:rsidP="007E0BB6">
      <w:pPr>
        <w:spacing w:line="360" w:lineRule="auto"/>
        <w:rPr>
          <w:rFonts w:cs="Times New Roman"/>
          <w:szCs w:val="21"/>
        </w:rPr>
      </w:pPr>
      <w:r w:rsidRPr="007E0BB6">
        <w:rPr>
          <w:rFonts w:cs="Times New Roman"/>
          <w:szCs w:val="21"/>
          <w:vertAlign w:val="superscript"/>
        </w:rPr>
        <w:t xml:space="preserve">1 </w:t>
      </w:r>
      <w:r w:rsidRPr="007E0BB6">
        <w:rPr>
          <w:rFonts w:cs="Times New Roman"/>
          <w:szCs w:val="21"/>
          <w:lang w:val="en-IN"/>
        </w:rPr>
        <w:t>Minghong</w:t>
      </w:r>
      <w:r w:rsidRPr="007E0BB6">
        <w:rPr>
          <w:rFonts w:cs="Times New Roman"/>
          <w:szCs w:val="21"/>
        </w:rPr>
        <w:t xml:space="preserve"> Yao</w:t>
      </w:r>
      <w:r w:rsidRPr="007E0BB6">
        <w:rPr>
          <w:rFonts w:cs="Times New Roman"/>
          <w:szCs w:val="21"/>
          <w:vertAlign w:val="superscript"/>
        </w:rPr>
        <w:t xml:space="preserve"> </w:t>
      </w:r>
      <w:r w:rsidRPr="007E0BB6">
        <w:rPr>
          <w:rFonts w:cs="Times New Roman"/>
          <w:szCs w:val="21"/>
        </w:rPr>
        <w:t>and Gonghua Wu contributed equally to this paper.</w:t>
      </w:r>
    </w:p>
    <w:p w14:paraId="0EF10149" w14:textId="4ECB1620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601CA3D6" w14:textId="45C63D41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6128D1C2" w14:textId="7603F5EF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10FED8B3" w14:textId="1BCBFCB5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7BAA6FA3" w14:textId="5489AFC8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41297754" w14:textId="6ED3AC07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497B7291" w14:textId="1FE6FF6B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7BE15E12" w14:textId="0FE2CD35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0AE716B1" w14:textId="5E5E2CC3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5DE811F9" w14:textId="2B067532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31CABCAE" w14:textId="49B53DEC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491550FD" w14:textId="51D0D3F9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5360DE08" w14:textId="4632CC4C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25D44EF6" w14:textId="5CE5F48E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7CE3C678" w14:textId="4941F675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0298D2EE" w14:textId="3BE0A191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33A31EDB" w14:textId="13E3869C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1AAFDA5A" w14:textId="675873B4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475BA565" w14:textId="21E4E7D7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659ED5E8" w14:textId="198104F8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05A84FDA" w14:textId="250C02B0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58CFDF05" w14:textId="39ABAECA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0A5D4B69" w14:textId="3822AE52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25865BF4" w14:textId="2E826327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5B229BE5" w14:textId="59C37A07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3B2D5694" w14:textId="555F4527" w:rsidR="007E0BB6" w:rsidRDefault="007E0BB6" w:rsidP="007E0BB6">
      <w:pPr>
        <w:spacing w:line="360" w:lineRule="auto"/>
        <w:rPr>
          <w:rFonts w:cs="Times New Roman"/>
          <w:szCs w:val="21"/>
        </w:rPr>
      </w:pPr>
    </w:p>
    <w:p w14:paraId="5E6C49E8" w14:textId="77777777" w:rsidR="007E0BB6" w:rsidRPr="007E0BB6" w:rsidRDefault="007E0BB6" w:rsidP="007E0BB6">
      <w:pPr>
        <w:widowControl/>
        <w:tabs>
          <w:tab w:val="left" w:pos="990"/>
        </w:tabs>
        <w:spacing w:after="120" w:line="259" w:lineRule="auto"/>
        <w:jc w:val="center"/>
        <w:rPr>
          <w:rFonts w:cs="Times New Roman"/>
          <w:b/>
          <w:kern w:val="0"/>
          <w:szCs w:val="21"/>
          <w:lang w:val="en-IN"/>
        </w:rPr>
      </w:pPr>
    </w:p>
    <w:p w14:paraId="7B5C3207" w14:textId="77777777" w:rsidR="007E0BB6" w:rsidRPr="007E0BB6" w:rsidRDefault="007E0BB6" w:rsidP="007E0BB6">
      <w:pPr>
        <w:widowControl/>
        <w:tabs>
          <w:tab w:val="left" w:pos="990"/>
        </w:tabs>
        <w:spacing w:after="120" w:line="259" w:lineRule="auto"/>
        <w:rPr>
          <w:rFonts w:cs="Times New Roman"/>
          <w:kern w:val="0"/>
          <w:szCs w:val="21"/>
          <w:lang w:val="en-IN"/>
        </w:rPr>
      </w:pPr>
      <w:r w:rsidRPr="007E0BB6">
        <w:rPr>
          <w:rFonts w:ascii="等线" w:eastAsia="等线" w:hAnsi="等线" w:cs="Times New Roman"/>
          <w:noProof/>
        </w:rPr>
        <w:lastRenderedPageBreak/>
        <w:drawing>
          <wp:inline distT="0" distB="0" distL="0" distR="0" wp14:anchorId="3B90FE5D" wp14:editId="447B0B34">
            <wp:extent cx="5274310" cy="31610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83433" w14:textId="31F180A7" w:rsidR="007E0BB6" w:rsidRDefault="007E0BB6" w:rsidP="007E0BB6">
      <w:pPr>
        <w:widowControl/>
        <w:jc w:val="center"/>
        <w:rPr>
          <w:rFonts w:eastAsia="等线" w:cs="Times New Roman"/>
          <w:kern w:val="0"/>
          <w:szCs w:val="21"/>
        </w:rPr>
      </w:pPr>
      <w:r w:rsidRPr="007E0BB6">
        <w:rPr>
          <w:rFonts w:eastAsia="等线" w:cs="Times New Roman"/>
          <w:kern w:val="0"/>
          <w:szCs w:val="21"/>
        </w:rPr>
        <w:t>Fig. S1. C</w:t>
      </w:r>
      <w:r w:rsidRPr="007E0BB6">
        <w:rPr>
          <w:rFonts w:eastAsia="等线" w:cs="Times New Roman" w:hint="eastAsia"/>
          <w:kern w:val="0"/>
          <w:szCs w:val="21"/>
        </w:rPr>
        <w:t>ity</w:t>
      </w:r>
      <w:r w:rsidRPr="007E0BB6">
        <w:rPr>
          <w:rFonts w:eastAsia="等线" w:cs="Times New Roman"/>
          <w:kern w:val="0"/>
          <w:szCs w:val="21"/>
        </w:rPr>
        <w:t xml:space="preserve">-specific </w:t>
      </w:r>
      <w:r w:rsidRPr="007E0BB6">
        <w:rPr>
          <w:rFonts w:eastAsia="等线" w:cs="Times New Roman" w:hint="eastAsia"/>
          <w:kern w:val="0"/>
          <w:szCs w:val="21"/>
        </w:rPr>
        <w:t>all-cause</w:t>
      </w:r>
      <w:r w:rsidRPr="007E0BB6">
        <w:rPr>
          <w:rFonts w:eastAsia="等线" w:cs="Times New Roman"/>
          <w:kern w:val="0"/>
          <w:szCs w:val="21"/>
        </w:rPr>
        <w:t xml:space="preserve"> baseline mortality rate </w:t>
      </w:r>
      <w:r w:rsidRPr="007E0BB6">
        <w:rPr>
          <w:rFonts w:eastAsia="等线" w:cs="Times New Roman" w:hint="eastAsia"/>
          <w:kern w:val="0"/>
          <w:szCs w:val="21"/>
        </w:rPr>
        <w:t>across</w:t>
      </w:r>
      <w:r w:rsidRPr="007E0BB6">
        <w:rPr>
          <w:rFonts w:eastAsia="等线" w:cs="Times New Roman"/>
          <w:kern w:val="0"/>
          <w:szCs w:val="21"/>
        </w:rPr>
        <w:t xml:space="preserve"> C</w:t>
      </w:r>
      <w:r w:rsidRPr="007E0BB6">
        <w:rPr>
          <w:rFonts w:eastAsia="等线" w:cs="Times New Roman" w:hint="eastAsia"/>
          <w:kern w:val="0"/>
          <w:szCs w:val="21"/>
        </w:rPr>
        <w:t>hina.</w:t>
      </w:r>
    </w:p>
    <w:p w14:paraId="18E145C3" w14:textId="77777777" w:rsidR="007E0BB6" w:rsidRPr="007E0BB6" w:rsidRDefault="007E0BB6" w:rsidP="007E0BB6">
      <w:pPr>
        <w:widowControl/>
        <w:jc w:val="center"/>
        <w:rPr>
          <w:rFonts w:eastAsia="等线" w:cs="Times New Roman"/>
          <w:kern w:val="0"/>
          <w:szCs w:val="21"/>
        </w:rPr>
      </w:pPr>
    </w:p>
    <w:p w14:paraId="3EF75388" w14:textId="77777777" w:rsidR="007E0BB6" w:rsidRPr="007E0BB6" w:rsidRDefault="007E0BB6" w:rsidP="007E0BB6">
      <w:pPr>
        <w:widowControl/>
        <w:spacing w:after="160" w:line="256" w:lineRule="auto"/>
        <w:jc w:val="center"/>
        <w:rPr>
          <w:rFonts w:eastAsia="等线" w:cs="Times New Roman"/>
          <w:kern w:val="0"/>
          <w:sz w:val="22"/>
        </w:rPr>
      </w:pPr>
      <w:r w:rsidRPr="007E0BB6">
        <w:rPr>
          <w:rFonts w:ascii="等线" w:eastAsia="等线" w:hAnsi="等线" w:cs="Times New Roman"/>
          <w:noProof/>
        </w:rPr>
        <w:drawing>
          <wp:inline distT="0" distB="0" distL="0" distR="0" wp14:anchorId="3F69A66D" wp14:editId="532289F3">
            <wp:extent cx="5274310" cy="316103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C5B6E" w14:textId="77777777" w:rsidR="007E0BB6" w:rsidRPr="007E0BB6" w:rsidRDefault="007E0BB6" w:rsidP="007E0BB6">
      <w:pPr>
        <w:widowControl/>
        <w:jc w:val="center"/>
        <w:rPr>
          <w:rFonts w:eastAsia="等线" w:cs="Times New Roman"/>
          <w:kern w:val="0"/>
          <w:szCs w:val="21"/>
        </w:rPr>
      </w:pPr>
      <w:r w:rsidRPr="007E0BB6">
        <w:rPr>
          <w:rFonts w:eastAsia="等线" w:cs="Times New Roman"/>
          <w:kern w:val="0"/>
          <w:szCs w:val="21"/>
        </w:rPr>
        <w:t>Fig. S2. C</w:t>
      </w:r>
      <w:r w:rsidRPr="007E0BB6">
        <w:rPr>
          <w:rFonts w:eastAsia="等线" w:cs="Times New Roman" w:hint="eastAsia"/>
          <w:kern w:val="0"/>
          <w:szCs w:val="21"/>
        </w:rPr>
        <w:t>ity</w:t>
      </w:r>
      <w:r w:rsidRPr="007E0BB6">
        <w:rPr>
          <w:rFonts w:eastAsia="等线" w:cs="Times New Roman"/>
          <w:kern w:val="0"/>
          <w:szCs w:val="21"/>
        </w:rPr>
        <w:t>-specific c</w:t>
      </w:r>
      <w:r w:rsidRPr="007E0BB6">
        <w:rPr>
          <w:rFonts w:eastAsia="等线" w:cs="Times New Roman" w:hint="eastAsia"/>
          <w:kern w:val="0"/>
          <w:szCs w:val="21"/>
        </w:rPr>
        <w:t>ardiovascular</w:t>
      </w:r>
      <w:r w:rsidRPr="007E0BB6">
        <w:rPr>
          <w:rFonts w:eastAsia="等线" w:cs="Times New Roman"/>
          <w:kern w:val="0"/>
          <w:szCs w:val="21"/>
        </w:rPr>
        <w:t xml:space="preserve"> disease baseline mortality rate </w:t>
      </w:r>
      <w:r w:rsidRPr="007E0BB6">
        <w:rPr>
          <w:rFonts w:eastAsia="等线" w:cs="Times New Roman" w:hint="eastAsia"/>
          <w:kern w:val="0"/>
          <w:szCs w:val="21"/>
        </w:rPr>
        <w:t>across</w:t>
      </w:r>
      <w:r w:rsidRPr="007E0BB6">
        <w:rPr>
          <w:rFonts w:eastAsia="等线" w:cs="Times New Roman"/>
          <w:kern w:val="0"/>
          <w:szCs w:val="21"/>
        </w:rPr>
        <w:t xml:space="preserve"> C</w:t>
      </w:r>
      <w:r w:rsidRPr="007E0BB6">
        <w:rPr>
          <w:rFonts w:eastAsia="等线" w:cs="Times New Roman" w:hint="eastAsia"/>
          <w:kern w:val="0"/>
          <w:szCs w:val="21"/>
        </w:rPr>
        <w:t>hina.</w:t>
      </w:r>
    </w:p>
    <w:p w14:paraId="595C4853" w14:textId="77777777" w:rsidR="007E0BB6" w:rsidRPr="007E0BB6" w:rsidRDefault="007E0BB6" w:rsidP="007E0BB6">
      <w:pPr>
        <w:widowControl/>
        <w:jc w:val="center"/>
        <w:rPr>
          <w:rFonts w:eastAsia="等线" w:cs="Times New Roman"/>
          <w:kern w:val="0"/>
          <w:sz w:val="22"/>
        </w:rPr>
      </w:pPr>
      <w:r w:rsidRPr="007E0BB6">
        <w:rPr>
          <w:rFonts w:ascii="等线" w:eastAsia="等线" w:hAnsi="等线" w:cs="Times New Roman"/>
          <w:noProof/>
        </w:rPr>
        <w:lastRenderedPageBreak/>
        <w:drawing>
          <wp:inline distT="0" distB="0" distL="0" distR="0" wp14:anchorId="6F130DC2" wp14:editId="4903CD8D">
            <wp:extent cx="5274310" cy="31610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F8F4A" w14:textId="77777777" w:rsidR="007E0BB6" w:rsidRPr="007E0BB6" w:rsidRDefault="007E0BB6" w:rsidP="007E0BB6">
      <w:pPr>
        <w:widowControl/>
        <w:jc w:val="center"/>
        <w:rPr>
          <w:rFonts w:eastAsia="等线" w:cs="Times New Roman"/>
          <w:kern w:val="0"/>
          <w:szCs w:val="21"/>
        </w:rPr>
      </w:pPr>
      <w:r w:rsidRPr="007E0BB6">
        <w:rPr>
          <w:rFonts w:eastAsia="等线" w:cs="Times New Roman"/>
          <w:kern w:val="0"/>
          <w:szCs w:val="21"/>
        </w:rPr>
        <w:t>Fig. S3. C</w:t>
      </w:r>
      <w:r w:rsidRPr="007E0BB6">
        <w:rPr>
          <w:rFonts w:eastAsia="等线" w:cs="Times New Roman" w:hint="eastAsia"/>
          <w:kern w:val="0"/>
          <w:szCs w:val="21"/>
        </w:rPr>
        <w:t>ity</w:t>
      </w:r>
      <w:r w:rsidRPr="007E0BB6">
        <w:rPr>
          <w:rFonts w:eastAsia="等线" w:cs="Times New Roman"/>
          <w:kern w:val="0"/>
          <w:szCs w:val="21"/>
        </w:rPr>
        <w:t xml:space="preserve">-specific </w:t>
      </w:r>
      <w:r w:rsidRPr="007E0BB6">
        <w:rPr>
          <w:rFonts w:eastAsia="等线" w:cs="Times New Roman"/>
          <w:color w:val="000000"/>
          <w:kern w:val="0"/>
          <w:szCs w:val="21"/>
        </w:rPr>
        <w:t>r</w:t>
      </w:r>
      <w:r w:rsidRPr="007E0BB6">
        <w:rPr>
          <w:rFonts w:eastAsia="等线" w:cs="Times New Roman" w:hint="eastAsia"/>
          <w:color w:val="000000"/>
          <w:kern w:val="0"/>
          <w:szCs w:val="21"/>
        </w:rPr>
        <w:t>espiratory</w:t>
      </w:r>
      <w:r w:rsidRPr="007E0BB6">
        <w:rPr>
          <w:rFonts w:eastAsia="等线" w:cs="Times New Roman"/>
          <w:color w:val="000000"/>
          <w:kern w:val="0"/>
          <w:szCs w:val="21"/>
        </w:rPr>
        <w:t xml:space="preserve"> disease</w:t>
      </w:r>
      <w:r w:rsidRPr="007E0BB6">
        <w:rPr>
          <w:rFonts w:eastAsia="等线" w:cs="Times New Roman"/>
          <w:kern w:val="0"/>
          <w:szCs w:val="21"/>
        </w:rPr>
        <w:t xml:space="preserve"> baseline mortality rate </w:t>
      </w:r>
      <w:r w:rsidRPr="007E0BB6">
        <w:rPr>
          <w:rFonts w:eastAsia="等线" w:cs="Times New Roman" w:hint="eastAsia"/>
          <w:kern w:val="0"/>
          <w:szCs w:val="21"/>
        </w:rPr>
        <w:t>across</w:t>
      </w:r>
      <w:r w:rsidRPr="007E0BB6">
        <w:rPr>
          <w:rFonts w:eastAsia="等线" w:cs="Times New Roman"/>
          <w:kern w:val="0"/>
          <w:szCs w:val="21"/>
        </w:rPr>
        <w:t xml:space="preserve"> C</w:t>
      </w:r>
      <w:r w:rsidRPr="007E0BB6">
        <w:rPr>
          <w:rFonts w:eastAsia="等线" w:cs="Times New Roman" w:hint="eastAsia"/>
          <w:kern w:val="0"/>
          <w:szCs w:val="21"/>
        </w:rPr>
        <w:t>hina.</w:t>
      </w:r>
    </w:p>
    <w:p w14:paraId="3B38DC61" w14:textId="5515E103" w:rsidR="007E0BB6" w:rsidRDefault="007E0BB6" w:rsidP="007E0BB6">
      <w:pPr>
        <w:widowControl/>
        <w:tabs>
          <w:tab w:val="left" w:pos="990"/>
        </w:tabs>
        <w:spacing w:after="120" w:line="259" w:lineRule="auto"/>
        <w:rPr>
          <w:rFonts w:cs="Times New Roman"/>
          <w:kern w:val="0"/>
          <w:szCs w:val="21"/>
        </w:rPr>
      </w:pPr>
    </w:p>
    <w:p w14:paraId="436608A8" w14:textId="3C66E355" w:rsidR="007E0BB6" w:rsidRDefault="007E0BB6" w:rsidP="007E0BB6">
      <w:pPr>
        <w:widowControl/>
        <w:tabs>
          <w:tab w:val="left" w:pos="990"/>
        </w:tabs>
        <w:spacing w:after="120" w:line="259" w:lineRule="auto"/>
        <w:rPr>
          <w:rFonts w:cs="Times New Roman"/>
          <w:kern w:val="0"/>
          <w:szCs w:val="21"/>
        </w:rPr>
      </w:pPr>
    </w:p>
    <w:p w14:paraId="522C0699" w14:textId="7E0609CC" w:rsidR="007E0BB6" w:rsidRDefault="007E0BB6" w:rsidP="007E0BB6">
      <w:pPr>
        <w:widowControl/>
        <w:tabs>
          <w:tab w:val="left" w:pos="990"/>
        </w:tabs>
        <w:spacing w:after="120" w:line="259" w:lineRule="auto"/>
        <w:rPr>
          <w:rFonts w:cs="Times New Roman"/>
          <w:kern w:val="0"/>
          <w:szCs w:val="21"/>
        </w:rPr>
      </w:pPr>
    </w:p>
    <w:p w14:paraId="48B2DEBB" w14:textId="77777777" w:rsidR="007E0BB6" w:rsidRPr="007E0BB6" w:rsidRDefault="007E0BB6" w:rsidP="007E0BB6">
      <w:pPr>
        <w:widowControl/>
        <w:tabs>
          <w:tab w:val="left" w:pos="990"/>
        </w:tabs>
        <w:spacing w:after="120" w:line="259" w:lineRule="auto"/>
        <w:rPr>
          <w:rFonts w:cs="Times New Roman"/>
          <w:kern w:val="0"/>
          <w:szCs w:val="21"/>
        </w:rPr>
      </w:pPr>
    </w:p>
    <w:p w14:paraId="0F6B4E8E" w14:textId="17C12630" w:rsidR="007E0BB6" w:rsidRPr="007E0BB6" w:rsidRDefault="007E0BB6" w:rsidP="007E0BB6">
      <w:pPr>
        <w:rPr>
          <w:rFonts w:ascii="等线" w:eastAsia="等线" w:hAnsi="等线" w:cs="Times New Roman"/>
        </w:rPr>
      </w:pPr>
      <w:r>
        <w:rPr>
          <w:noProof/>
        </w:rPr>
        <w:lastRenderedPageBreak/>
        <w:drawing>
          <wp:inline distT="0" distB="0" distL="0" distR="0" wp14:anchorId="6FB3D5C0" wp14:editId="0A936EFF">
            <wp:extent cx="5278120" cy="521462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1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D29BB" w14:textId="523AD3CA" w:rsidR="007E0BB6" w:rsidRPr="007E0BB6" w:rsidRDefault="007E0BB6" w:rsidP="007E0BB6">
      <w:pPr>
        <w:spacing w:line="360" w:lineRule="auto"/>
        <w:jc w:val="center"/>
        <w:rPr>
          <w:rFonts w:eastAsia="等线" w:cs="Times New Roman"/>
          <w:lang w:val="en-IN"/>
        </w:rPr>
      </w:pPr>
      <w:r w:rsidRPr="007E0BB6">
        <w:rPr>
          <w:rFonts w:eastAsia="等线" w:cs="Times New Roman"/>
          <w:kern w:val="0"/>
          <w:szCs w:val="21"/>
        </w:rPr>
        <w:t>Fig. S</w:t>
      </w:r>
      <w:r>
        <w:rPr>
          <w:rFonts w:eastAsia="等线" w:cs="Times New Roman" w:hint="eastAsia"/>
          <w:kern w:val="0"/>
          <w:szCs w:val="21"/>
        </w:rPr>
        <w:t>4</w:t>
      </w:r>
      <w:r w:rsidRPr="007E0BB6">
        <w:rPr>
          <w:rFonts w:eastAsia="等线" w:cs="Times New Roman"/>
          <w:kern w:val="0"/>
          <w:szCs w:val="21"/>
        </w:rPr>
        <w:t>.</w:t>
      </w:r>
      <w:r w:rsidRPr="007E0BB6">
        <w:rPr>
          <w:rFonts w:eastAsia="等线" w:cs="Times New Roman"/>
        </w:rPr>
        <w:t xml:space="preserve"> Spatial distribution of the </w:t>
      </w:r>
      <w:r w:rsidRPr="007E0BB6">
        <w:rPr>
          <w:rFonts w:eastAsia="等线" w:cs="Times New Roman" w:hint="eastAsia"/>
        </w:rPr>
        <w:t>premature</w:t>
      </w:r>
      <w:r w:rsidRPr="007E0BB6">
        <w:rPr>
          <w:rFonts w:eastAsia="等线" w:cs="Times New Roman"/>
        </w:rPr>
        <w:t xml:space="preserve"> </w:t>
      </w:r>
      <w:r w:rsidRPr="007E0BB6">
        <w:rPr>
          <w:rFonts w:eastAsia="等线" w:cs="Times New Roman" w:hint="eastAsia"/>
        </w:rPr>
        <w:t>deaths</w:t>
      </w:r>
      <w:r w:rsidRPr="007E0BB6">
        <w:rPr>
          <w:rFonts w:eastAsia="等线" w:cs="Times New Roman"/>
        </w:rPr>
        <w:t xml:space="preserve"> in </w:t>
      </w:r>
      <w:r w:rsidRPr="007E0BB6">
        <w:rPr>
          <w:rFonts w:eastAsia="等线" w:cs="Times New Roman" w:hint="eastAsia"/>
        </w:rPr>
        <w:t>c</w:t>
      </w:r>
      <w:r w:rsidRPr="007E0BB6">
        <w:rPr>
          <w:rFonts w:eastAsia="等线" w:cs="Times New Roman"/>
        </w:rPr>
        <w:t xml:space="preserve">ardiovascular </w:t>
      </w:r>
      <w:r w:rsidRPr="007E0BB6">
        <w:rPr>
          <w:rFonts w:eastAsia="等线" w:cs="Times New Roman" w:hint="eastAsia"/>
        </w:rPr>
        <w:t>disease</w:t>
      </w:r>
      <w:r w:rsidRPr="007E0BB6">
        <w:rPr>
          <w:rFonts w:eastAsia="等线" w:cs="Times New Roman"/>
        </w:rPr>
        <w:t xml:space="preserve"> mortality in 338 cities in China in 2017: (a) all air pollutants, (b) PM</w:t>
      </w:r>
      <w:r w:rsidRPr="007E0BB6">
        <w:rPr>
          <w:rFonts w:eastAsia="等线" w:cs="Times New Roman"/>
          <w:vertAlign w:val="subscript"/>
        </w:rPr>
        <w:t>10</w:t>
      </w:r>
      <w:r w:rsidRPr="007E0BB6">
        <w:rPr>
          <w:rFonts w:eastAsia="等线" w:cs="Times New Roman"/>
        </w:rPr>
        <w:t>, (c) SO</w:t>
      </w:r>
      <w:r w:rsidRPr="007E0BB6">
        <w:rPr>
          <w:rFonts w:eastAsia="等线" w:cs="Times New Roman"/>
          <w:vertAlign w:val="subscript"/>
        </w:rPr>
        <w:t>2</w:t>
      </w:r>
      <w:r w:rsidRPr="007E0BB6">
        <w:rPr>
          <w:rFonts w:eastAsia="等线" w:cs="Times New Roman"/>
        </w:rPr>
        <w:t>, (d) NO</w:t>
      </w:r>
      <w:r w:rsidRPr="007E0BB6">
        <w:rPr>
          <w:rFonts w:eastAsia="等线" w:cs="Times New Roman"/>
          <w:vertAlign w:val="subscript"/>
        </w:rPr>
        <w:t>2</w:t>
      </w:r>
      <w:r w:rsidRPr="007E0BB6">
        <w:rPr>
          <w:rFonts w:eastAsia="等线" w:cs="Times New Roman"/>
        </w:rPr>
        <w:t>, (e) CO, and (f) O</w:t>
      </w:r>
      <w:r w:rsidRPr="007E0BB6">
        <w:rPr>
          <w:rFonts w:eastAsia="等线" w:cs="Times New Roman"/>
          <w:vertAlign w:val="subscript"/>
        </w:rPr>
        <w:t>3</w:t>
      </w:r>
      <w:r w:rsidRPr="007E0BB6">
        <w:rPr>
          <w:rFonts w:eastAsia="等线" w:cs="Times New Roman"/>
        </w:rPr>
        <w:t>.</w:t>
      </w:r>
    </w:p>
    <w:p w14:paraId="22B164D8" w14:textId="77777777" w:rsidR="007E0BB6" w:rsidRP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0A768259" w14:textId="37B9BBD7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6B67EDD6" w14:textId="0D1C1691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099A7AD7" w14:textId="06674C7F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43EE5511" w14:textId="2942381B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6C6F2FDC" w14:textId="008BF2C7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13ED667B" w14:textId="15813A47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19A5809D" w14:textId="7D43B573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2994FDFE" w14:textId="53E0C939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71946246" w14:textId="648B1E13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480DA87A" w14:textId="4F052789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13CA9D19" w14:textId="5EF971E4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22931F4E" w14:textId="0124C743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7AFCF33C" w14:textId="550C30D8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4FBAB100" w14:textId="4825215E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537E0138" w14:textId="240194AB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6BB116FF" w14:textId="03CC1B4B" w:rsid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483FBA07" w14:textId="72091238" w:rsidR="007E0BB6" w:rsidRPr="007E0BB6" w:rsidRDefault="007E0BB6" w:rsidP="007E0BB6">
      <w:pPr>
        <w:rPr>
          <w:rFonts w:ascii="等线" w:eastAsia="等线" w:hAnsi="等线" w:cs="Times New Roman"/>
          <w:lang w:val="en-IN"/>
        </w:rPr>
      </w:pPr>
      <w:r>
        <w:rPr>
          <w:noProof/>
        </w:rPr>
        <w:lastRenderedPageBreak/>
        <w:drawing>
          <wp:inline distT="0" distB="0" distL="0" distR="0" wp14:anchorId="4407B2CE" wp14:editId="67077970">
            <wp:extent cx="5278120" cy="51904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19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33591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403E6B08" w14:textId="73B5625F" w:rsidR="007E0BB6" w:rsidRPr="007E0BB6" w:rsidRDefault="007E0BB6" w:rsidP="007E0BB6">
      <w:pPr>
        <w:spacing w:line="360" w:lineRule="auto"/>
        <w:jc w:val="center"/>
        <w:rPr>
          <w:rFonts w:eastAsia="等线" w:cs="Times New Roman"/>
          <w:lang w:val="en-IN"/>
        </w:rPr>
      </w:pPr>
      <w:r w:rsidRPr="007E0BB6">
        <w:rPr>
          <w:rFonts w:eastAsia="等线" w:cs="Times New Roman"/>
          <w:kern w:val="0"/>
          <w:szCs w:val="21"/>
        </w:rPr>
        <w:t>Fig. S</w:t>
      </w:r>
      <w:r>
        <w:rPr>
          <w:rFonts w:eastAsia="等线" w:cs="Times New Roman" w:hint="eastAsia"/>
          <w:kern w:val="0"/>
          <w:szCs w:val="21"/>
        </w:rPr>
        <w:t>5</w:t>
      </w:r>
      <w:r w:rsidRPr="007E0BB6">
        <w:rPr>
          <w:rFonts w:eastAsia="等线" w:cs="Times New Roman"/>
          <w:kern w:val="0"/>
          <w:szCs w:val="21"/>
        </w:rPr>
        <w:t>.</w:t>
      </w:r>
      <w:r w:rsidRPr="007E0BB6">
        <w:rPr>
          <w:rFonts w:eastAsia="等线" w:cs="Times New Roman"/>
        </w:rPr>
        <w:t xml:space="preserve"> Spatial distribution of the </w:t>
      </w:r>
      <w:r w:rsidRPr="007E0BB6">
        <w:rPr>
          <w:rFonts w:eastAsia="等线" w:cs="Times New Roman" w:hint="eastAsia"/>
        </w:rPr>
        <w:t>premature</w:t>
      </w:r>
      <w:r w:rsidRPr="007E0BB6">
        <w:rPr>
          <w:rFonts w:eastAsia="等线" w:cs="Times New Roman"/>
        </w:rPr>
        <w:t xml:space="preserve"> </w:t>
      </w:r>
      <w:r w:rsidRPr="007E0BB6">
        <w:rPr>
          <w:rFonts w:eastAsia="等线" w:cs="Times New Roman" w:hint="eastAsia"/>
        </w:rPr>
        <w:t>deaths</w:t>
      </w:r>
      <w:r w:rsidRPr="007E0BB6">
        <w:rPr>
          <w:rFonts w:eastAsia="等线" w:cs="Times New Roman"/>
        </w:rPr>
        <w:t xml:space="preserve"> in respiratory </w:t>
      </w:r>
      <w:r w:rsidRPr="007E0BB6">
        <w:rPr>
          <w:rFonts w:eastAsia="等线" w:cs="Times New Roman" w:hint="eastAsia"/>
        </w:rPr>
        <w:t>disease</w:t>
      </w:r>
      <w:r w:rsidRPr="007E0BB6">
        <w:rPr>
          <w:rFonts w:eastAsia="等线" w:cs="Times New Roman"/>
        </w:rPr>
        <w:t xml:space="preserve"> mortality in 338 cities in China in 2017: (a) all air pollutants, (b) PM</w:t>
      </w:r>
      <w:r w:rsidRPr="007E0BB6">
        <w:rPr>
          <w:rFonts w:eastAsia="等线" w:cs="Times New Roman"/>
          <w:vertAlign w:val="subscript"/>
        </w:rPr>
        <w:t>10</w:t>
      </w:r>
      <w:r w:rsidRPr="007E0BB6">
        <w:rPr>
          <w:rFonts w:eastAsia="等线" w:cs="Times New Roman"/>
        </w:rPr>
        <w:t>, (c) SO</w:t>
      </w:r>
      <w:r w:rsidRPr="007E0BB6">
        <w:rPr>
          <w:rFonts w:eastAsia="等线" w:cs="Times New Roman"/>
          <w:vertAlign w:val="subscript"/>
        </w:rPr>
        <w:t>2</w:t>
      </w:r>
      <w:r w:rsidRPr="007E0BB6">
        <w:rPr>
          <w:rFonts w:eastAsia="等线" w:cs="Times New Roman"/>
        </w:rPr>
        <w:t>, (d) NO</w:t>
      </w:r>
      <w:r w:rsidRPr="007E0BB6">
        <w:rPr>
          <w:rFonts w:eastAsia="等线" w:cs="Times New Roman"/>
          <w:vertAlign w:val="subscript"/>
        </w:rPr>
        <w:t>2</w:t>
      </w:r>
      <w:r w:rsidRPr="007E0BB6">
        <w:rPr>
          <w:rFonts w:eastAsia="等线" w:cs="Times New Roman"/>
        </w:rPr>
        <w:t>, (e) CO, and (f) O</w:t>
      </w:r>
      <w:r w:rsidRPr="007E0BB6">
        <w:rPr>
          <w:rFonts w:eastAsia="等线" w:cs="Times New Roman"/>
          <w:vertAlign w:val="subscript"/>
        </w:rPr>
        <w:t>3</w:t>
      </w:r>
      <w:r w:rsidRPr="007E0BB6">
        <w:rPr>
          <w:rFonts w:eastAsia="等线" w:cs="Times New Roman"/>
        </w:rPr>
        <w:t>.</w:t>
      </w:r>
    </w:p>
    <w:p w14:paraId="01DB0672" w14:textId="77777777" w:rsidR="007E0BB6" w:rsidRPr="007E0BB6" w:rsidRDefault="007E0BB6" w:rsidP="007E0BB6">
      <w:pPr>
        <w:rPr>
          <w:rFonts w:ascii="等线" w:eastAsia="等线" w:hAnsi="等线" w:cs="Times New Roman"/>
          <w:lang w:val="en-IN"/>
        </w:rPr>
      </w:pPr>
    </w:p>
    <w:p w14:paraId="4A93062D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0560C020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6BB73296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6E1C8FB6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58C2369F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2DB65531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46EF1410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5CE18CCB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53E31F90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4B3EACA8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3E727E9A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496F9E0E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5A0F5D32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1A772667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6808EBB9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0948FF80" w14:textId="77777777" w:rsidR="007E0BB6" w:rsidRPr="007E0BB6" w:rsidRDefault="007E0BB6" w:rsidP="007E0BB6">
      <w:pPr>
        <w:widowControl/>
        <w:spacing w:line="360" w:lineRule="auto"/>
        <w:jc w:val="center"/>
        <w:rPr>
          <w:rFonts w:eastAsia="等线" w:cs="Times New Roman"/>
          <w:kern w:val="0"/>
          <w:szCs w:val="21"/>
        </w:rPr>
      </w:pPr>
      <w:bookmarkStart w:id="4" w:name="_Hlk10311937"/>
      <w:r w:rsidRPr="007E0BB6">
        <w:rPr>
          <w:rFonts w:eastAsia="等线" w:cs="Times New Roman"/>
          <w:kern w:val="0"/>
          <w:szCs w:val="21"/>
        </w:rPr>
        <w:lastRenderedPageBreak/>
        <w:t>Table S1.</w:t>
      </w:r>
      <w:r w:rsidRPr="007E0BB6">
        <w:rPr>
          <w:rFonts w:eastAsia="等线" w:cs="Times New Roman"/>
          <w:kern w:val="0"/>
          <w:szCs w:val="21"/>
        </w:rPr>
        <w:tab/>
        <w:t xml:space="preserve">Economic costs (Yuan) per case of different health endpoints in each province in </w:t>
      </w:r>
      <w:r w:rsidRPr="007E0BB6">
        <w:rPr>
          <w:rFonts w:cs="Times New Roman"/>
          <w:kern w:val="0"/>
          <w:szCs w:val="21"/>
        </w:rPr>
        <w:t>C</w:t>
      </w:r>
      <w:r w:rsidRPr="007E0BB6">
        <w:rPr>
          <w:rFonts w:cs="Times New Roman" w:hint="eastAsia"/>
          <w:kern w:val="0"/>
          <w:szCs w:val="21"/>
        </w:rPr>
        <w:t>hina</w:t>
      </w:r>
      <w:r w:rsidRPr="007E0BB6">
        <w:rPr>
          <w:rFonts w:cs="Times New Roman"/>
          <w:kern w:val="0"/>
          <w:szCs w:val="21"/>
        </w:rPr>
        <w:t xml:space="preserve"> </w:t>
      </w:r>
      <w:r w:rsidRPr="007E0BB6">
        <w:rPr>
          <w:rFonts w:cs="Times New Roman" w:hint="eastAsia"/>
          <w:kern w:val="0"/>
          <w:szCs w:val="21"/>
        </w:rPr>
        <w:t>in</w:t>
      </w:r>
      <w:r w:rsidRPr="007E0BB6">
        <w:rPr>
          <w:rFonts w:eastAsia="等线" w:cs="Times New Roman"/>
          <w:kern w:val="0"/>
          <w:szCs w:val="21"/>
        </w:rPr>
        <w:t xml:space="preserve"> 2017</w:t>
      </w:r>
    </w:p>
    <w:tbl>
      <w:tblPr>
        <w:tblW w:w="7557" w:type="dxa"/>
        <w:jc w:val="center"/>
        <w:tblLook w:val="04A0" w:firstRow="1" w:lastRow="0" w:firstColumn="1" w:lastColumn="0" w:noHBand="0" w:noVBand="1"/>
      </w:tblPr>
      <w:tblGrid>
        <w:gridCol w:w="1757"/>
        <w:gridCol w:w="1362"/>
        <w:gridCol w:w="2478"/>
        <w:gridCol w:w="1960"/>
      </w:tblGrid>
      <w:tr w:rsidR="007E0BB6" w:rsidRPr="007E0BB6" w14:paraId="279C8830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7E8C6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bookmarkStart w:id="5" w:name="_Hlk10312001"/>
            <w:bookmarkEnd w:id="4"/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Province</w:t>
            </w:r>
          </w:p>
        </w:tc>
        <w:tc>
          <w:tcPr>
            <w:tcW w:w="13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DCCFB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M</w:t>
            </w: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ortality</w:t>
            </w:r>
          </w:p>
        </w:tc>
        <w:tc>
          <w:tcPr>
            <w:tcW w:w="24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87A5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Cardiovascular</w:t>
            </w:r>
          </w:p>
          <w:p w14:paraId="591A288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hospital admissions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92BE5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bookmarkStart w:id="6" w:name="_Hlk10311877"/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Respiratory</w:t>
            </w:r>
            <w:bookmarkEnd w:id="6"/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 xml:space="preserve"> 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hospital admissions</w:t>
            </w:r>
          </w:p>
        </w:tc>
      </w:tr>
      <w:tr w:rsidR="007E0BB6" w:rsidRPr="007E0BB6" w14:paraId="4C0C8EFC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73F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Anhui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1B4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1807157.56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33A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11800.36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7C5D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6780.32</w:t>
            </w:r>
          </w:p>
        </w:tc>
      </w:tr>
      <w:tr w:rsidR="007E0BB6" w:rsidRPr="007E0BB6" w14:paraId="64EFD67E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2BE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Beijing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BB9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2220343.06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9F8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14030.65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405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8588.47</w:t>
            </w:r>
          </w:p>
        </w:tc>
      </w:tr>
      <w:tr w:rsidR="007E0BB6" w:rsidRPr="007E0BB6" w14:paraId="40F214A1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82E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Fujian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BDA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1753419.86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3C9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12824.31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1CC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7610.47</w:t>
            </w:r>
          </w:p>
        </w:tc>
      </w:tr>
      <w:tr w:rsidR="007E0BB6" w:rsidRPr="007E0BB6" w14:paraId="7B78F95C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3FC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Gansu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8BB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2042911.56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5CB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11412.14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071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6465.58</w:t>
            </w:r>
          </w:p>
        </w:tc>
      </w:tr>
      <w:tr w:rsidR="007E0BB6" w:rsidRPr="007E0BB6" w14:paraId="4B48FDCC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32FD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Guangdong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0B6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1215365.96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1BD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12777.41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708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7572.44</w:t>
            </w:r>
          </w:p>
        </w:tc>
      </w:tr>
      <w:tr w:rsidR="007E0BB6" w:rsidRPr="007E0BB6" w14:paraId="037CC7D2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5B6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Guangxi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7F4D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1112651.39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8394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11662.27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ADC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6668.37</w:t>
            </w:r>
          </w:p>
        </w:tc>
      </w:tr>
      <w:tr w:rsidR="007E0BB6" w:rsidRPr="007E0BB6" w14:paraId="5C08C849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A87E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Guizhou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D514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1388953.16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39B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11659.66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A6BD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6666.25</w:t>
            </w:r>
          </w:p>
        </w:tc>
      </w:tr>
      <w:tr w:rsidR="007E0BB6" w:rsidRPr="007E0BB6" w14:paraId="5CB5EC46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91E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Hainan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245A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1262898.41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DF6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11930.63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394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6885.94</w:t>
            </w:r>
          </w:p>
        </w:tc>
      </w:tr>
      <w:tr w:rsidR="007E0BB6" w:rsidRPr="007E0BB6" w14:paraId="7C3C63D4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1BF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Hebei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80B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1215143.41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9A5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11852.47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DB7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6822.57</w:t>
            </w:r>
          </w:p>
        </w:tc>
      </w:tr>
      <w:tr w:rsidR="007E0BB6" w:rsidRPr="007E0BB6" w14:paraId="70DEFCEB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EC90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Henan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0C0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1808161.16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27E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11886.34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0F2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6850.03</w:t>
            </w:r>
          </w:p>
        </w:tc>
      </w:tr>
      <w:tr w:rsidR="007E0BB6" w:rsidRPr="007E0BB6" w14:paraId="1A112D1E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B49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Heilongjiang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1CA0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2687367.02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C80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11761.28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A6C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6748.64</w:t>
            </w:r>
          </w:p>
        </w:tc>
      </w:tr>
      <w:tr w:rsidR="007E0BB6" w:rsidRPr="007E0BB6" w14:paraId="0B88422C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8A2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Hubei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B59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2503388.03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3CF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12238.08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F13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7135.19</w:t>
            </w:r>
          </w:p>
        </w:tc>
      </w:tr>
      <w:tr w:rsidR="007E0BB6" w:rsidRPr="007E0BB6" w14:paraId="6D337250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4E7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Hunan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820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1082801.76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D76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11961.90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55F3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6911.29</w:t>
            </w:r>
          </w:p>
        </w:tc>
      </w:tr>
      <w:tr w:rsidR="007E0BB6" w:rsidRPr="007E0BB6" w14:paraId="0F13C8C1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5480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Jilin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C37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1607542.34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189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12097.38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F8F2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7021.13</w:t>
            </w:r>
          </w:p>
        </w:tc>
      </w:tr>
      <w:tr w:rsidR="007E0BB6" w:rsidRPr="007E0BB6" w14:paraId="45C091AF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3D2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Jiangsu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AF8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1363609.74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BEA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13462.65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0D5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8127.99</w:t>
            </w:r>
          </w:p>
        </w:tc>
      </w:tr>
      <w:tr w:rsidR="007E0BB6" w:rsidRPr="007E0BB6" w14:paraId="118CEB54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CBC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Jiangxi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608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2002249.58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C17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11800.36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6C7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6780.32</w:t>
            </w:r>
          </w:p>
        </w:tc>
      </w:tr>
      <w:tr w:rsidR="007E0BB6" w:rsidRPr="007E0BB6" w14:paraId="6AE7A0B2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A8E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Liaoning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0A1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1112189.70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586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12063.51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A85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6993.67</w:t>
            </w:r>
          </w:p>
        </w:tc>
      </w:tr>
      <w:tr w:rsidR="007E0BB6" w:rsidRPr="007E0BB6" w14:paraId="051E2C6E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CAD3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Inner Mongolia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28F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1020587.17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39F3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12331.88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E04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7211.24</w:t>
            </w:r>
          </w:p>
        </w:tc>
      </w:tr>
      <w:tr w:rsidR="007E0BB6" w:rsidRPr="007E0BB6" w14:paraId="33160240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336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Ningxia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EBA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2715294.89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303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11993.16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CA4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6936.63</w:t>
            </w:r>
          </w:p>
        </w:tc>
      </w:tr>
      <w:tr w:rsidR="007E0BB6" w:rsidRPr="007E0BB6" w14:paraId="71C61EA5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11FC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Qinghai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CD68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1459770.30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E78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11815.99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9C4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6792.99</w:t>
            </w:r>
          </w:p>
        </w:tc>
      </w:tr>
      <w:tr w:rsidR="007E0BB6" w:rsidRPr="007E0BB6" w14:paraId="33CD180B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96A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Shandong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6D8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1244048.52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12D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12566.37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7A9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7401.35</w:t>
            </w:r>
          </w:p>
        </w:tc>
      </w:tr>
      <w:tr w:rsidR="007E0BB6" w:rsidRPr="007E0BB6" w14:paraId="6D190E5D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322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Shanxi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683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1458546.36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F23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11766.49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B35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6752.86</w:t>
            </w:r>
          </w:p>
        </w:tc>
      </w:tr>
      <w:tr w:rsidR="007E0BB6" w:rsidRPr="007E0BB6" w14:paraId="04A58581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F14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Shaanxi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305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888617.10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BFA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12162.52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D35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7073.93</w:t>
            </w:r>
          </w:p>
        </w:tc>
      </w:tr>
      <w:tr w:rsidR="007E0BB6" w:rsidRPr="007E0BB6" w14:paraId="1D6798B9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519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Shanghai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1D9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1133002.2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527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13968.12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6AD6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8537.78</w:t>
            </w:r>
          </w:p>
        </w:tc>
      </w:tr>
      <w:tr w:rsidR="007E0BB6" w:rsidRPr="007E0BB6" w14:paraId="7D69370E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A33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Sichuan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21D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831538.85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5C77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11834.23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E70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6807.78</w:t>
            </w:r>
          </w:p>
        </w:tc>
      </w:tr>
      <w:tr w:rsidR="007E0BB6" w:rsidRPr="007E0BB6" w14:paraId="6D22BCF9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1EC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Tianjin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9A8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1203417.39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E58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13767.50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B75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8375.13</w:t>
            </w:r>
          </w:p>
        </w:tc>
      </w:tr>
      <w:tr w:rsidR="007E0BB6" w:rsidRPr="007E0BB6" w14:paraId="1269355F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83C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Tibet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7C1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863648.24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DEB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11693.53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B97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6693.72</w:t>
            </w:r>
          </w:p>
        </w:tc>
      </w:tr>
      <w:tr w:rsidR="007E0BB6" w:rsidRPr="007E0BB6" w14:paraId="5F99E328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2BE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Xinjiang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B46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1149454.30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DABF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11839.44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8AC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6812.01</w:t>
            </w:r>
          </w:p>
        </w:tc>
      </w:tr>
      <w:tr w:rsidR="007E0BB6" w:rsidRPr="007E0BB6" w14:paraId="677627E2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559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Yunnan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567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1261178.94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566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11560.65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014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6585.99</w:t>
            </w:r>
          </w:p>
        </w:tc>
      </w:tr>
      <w:tr w:rsidR="007E0BB6" w:rsidRPr="007E0BB6" w14:paraId="01FCA966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E53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Zhejiang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9455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1220547.01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11D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13069.23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587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7809.02</w:t>
            </w:r>
          </w:p>
        </w:tc>
      </w:tr>
      <w:tr w:rsidR="007E0BB6" w:rsidRPr="007E0BB6" w14:paraId="01D9E7CE" w14:textId="77777777" w:rsidTr="00EE1B88">
        <w:trPr>
          <w:trHeight w:val="285"/>
          <w:jc w:val="center"/>
        </w:trPr>
        <w:tc>
          <w:tcPr>
            <w:tcW w:w="17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B623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Chongqing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2F2E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943530.16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5E8B7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12321.45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187F5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7202.79</w:t>
            </w:r>
          </w:p>
        </w:tc>
      </w:tr>
      <w:bookmarkEnd w:id="5"/>
    </w:tbl>
    <w:p w14:paraId="1F9E6A22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1B5A58D9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740F33AD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063E728E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24BD6B0F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11C0DE24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2F16CDB1" w14:textId="7CA3DF5F" w:rsidR="007E0BB6" w:rsidRDefault="007E0BB6" w:rsidP="007E0BB6">
      <w:pPr>
        <w:rPr>
          <w:rFonts w:ascii="等线" w:eastAsia="等线" w:hAnsi="等线" w:cs="Times New Roman"/>
        </w:rPr>
      </w:pPr>
    </w:p>
    <w:p w14:paraId="35BD3A2C" w14:textId="4EB2AD0F" w:rsidR="007E0BB6" w:rsidRDefault="007E0BB6" w:rsidP="007E0BB6">
      <w:pPr>
        <w:rPr>
          <w:rFonts w:ascii="等线" w:eastAsia="等线" w:hAnsi="等线" w:cs="Times New Roman"/>
        </w:rPr>
      </w:pPr>
    </w:p>
    <w:p w14:paraId="37A60313" w14:textId="76D0B595" w:rsidR="007E0BB6" w:rsidRDefault="007E0BB6" w:rsidP="007E0BB6">
      <w:pPr>
        <w:rPr>
          <w:rFonts w:ascii="等线" w:eastAsia="等线" w:hAnsi="等线" w:cs="Times New Roman"/>
        </w:rPr>
      </w:pPr>
    </w:p>
    <w:p w14:paraId="3FD3127C" w14:textId="1F78F48B" w:rsidR="007E0BB6" w:rsidRDefault="007E0BB6" w:rsidP="007E0BB6">
      <w:pPr>
        <w:rPr>
          <w:rFonts w:ascii="等线" w:eastAsia="等线" w:hAnsi="等线" w:cs="Times New Roman"/>
        </w:rPr>
      </w:pPr>
    </w:p>
    <w:p w14:paraId="7E4A35A2" w14:textId="7FF89071" w:rsidR="007E0BB6" w:rsidRDefault="007E0BB6" w:rsidP="007E0BB6">
      <w:pPr>
        <w:rPr>
          <w:rFonts w:ascii="等线" w:eastAsia="等线" w:hAnsi="等线" w:cs="Times New Roman"/>
        </w:rPr>
      </w:pPr>
    </w:p>
    <w:p w14:paraId="7DCA4458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18DDC523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0EE08E49" w14:textId="77777777" w:rsidR="007E0BB6" w:rsidRPr="007E0BB6" w:rsidRDefault="007E0BB6" w:rsidP="007E0BB6">
      <w:pPr>
        <w:spacing w:line="360" w:lineRule="auto"/>
        <w:jc w:val="center"/>
        <w:rPr>
          <w:rFonts w:cs="Times New Roman"/>
          <w:kern w:val="0"/>
          <w:szCs w:val="21"/>
        </w:rPr>
      </w:pPr>
      <w:r w:rsidRPr="007E0BB6">
        <w:rPr>
          <w:rFonts w:cs="Times New Roman"/>
          <w:kern w:val="0"/>
          <w:szCs w:val="21"/>
        </w:rPr>
        <w:lastRenderedPageBreak/>
        <w:t>Table S2.</w:t>
      </w:r>
      <w:r w:rsidRPr="007E0BB6">
        <w:rPr>
          <w:rFonts w:cs="Times New Roman"/>
          <w:kern w:val="0"/>
          <w:szCs w:val="21"/>
        </w:rPr>
        <w:tab/>
      </w:r>
      <w:r w:rsidRPr="007E0BB6">
        <w:rPr>
          <w:rFonts w:cs="Times New Roman" w:hint="eastAsia"/>
          <w:kern w:val="0"/>
          <w:szCs w:val="21"/>
        </w:rPr>
        <w:t>Cardiovascular</w:t>
      </w:r>
      <w:r w:rsidRPr="007E0BB6">
        <w:rPr>
          <w:rFonts w:cs="Times New Roman"/>
          <w:kern w:val="0"/>
          <w:szCs w:val="21"/>
        </w:rPr>
        <w:t xml:space="preserve"> hospital admissions (in thousand) attributable to </w:t>
      </w:r>
      <w:r w:rsidRPr="007E0BB6">
        <w:rPr>
          <w:rFonts w:cs="Times New Roman" w:hint="eastAsia"/>
          <w:kern w:val="0"/>
          <w:szCs w:val="21"/>
        </w:rPr>
        <w:t>air</w:t>
      </w:r>
      <w:r w:rsidRPr="007E0BB6">
        <w:rPr>
          <w:rFonts w:cs="Times New Roman"/>
          <w:kern w:val="0"/>
          <w:szCs w:val="21"/>
        </w:rPr>
        <w:t xml:space="preserve"> </w:t>
      </w:r>
      <w:r w:rsidRPr="007E0BB6">
        <w:rPr>
          <w:rFonts w:cs="Times New Roman" w:hint="eastAsia"/>
          <w:kern w:val="0"/>
          <w:szCs w:val="21"/>
        </w:rPr>
        <w:t>pollutants</w:t>
      </w:r>
      <w:r w:rsidRPr="007E0BB6">
        <w:rPr>
          <w:rFonts w:cs="Times New Roman"/>
          <w:kern w:val="0"/>
          <w:szCs w:val="21"/>
        </w:rPr>
        <w:t xml:space="preserve"> in each province in C</w:t>
      </w:r>
      <w:r w:rsidRPr="007E0BB6">
        <w:rPr>
          <w:rFonts w:cs="Times New Roman" w:hint="eastAsia"/>
          <w:kern w:val="0"/>
          <w:szCs w:val="21"/>
        </w:rPr>
        <w:t>hina</w:t>
      </w:r>
      <w:r w:rsidRPr="007E0BB6">
        <w:rPr>
          <w:rFonts w:cs="Times New Roman"/>
          <w:kern w:val="0"/>
          <w:szCs w:val="21"/>
        </w:rPr>
        <w:t xml:space="preserve"> </w:t>
      </w:r>
      <w:r w:rsidRPr="007E0BB6">
        <w:rPr>
          <w:rFonts w:cs="Times New Roman" w:hint="eastAsia"/>
          <w:kern w:val="0"/>
          <w:szCs w:val="21"/>
        </w:rPr>
        <w:t>in</w:t>
      </w:r>
      <w:r w:rsidRPr="007E0BB6">
        <w:rPr>
          <w:rFonts w:cs="Times New Roman"/>
          <w:kern w:val="0"/>
          <w:szCs w:val="21"/>
        </w:rPr>
        <w:t xml:space="preserve"> 2017</w:t>
      </w:r>
    </w:p>
    <w:tbl>
      <w:tblPr>
        <w:tblW w:w="10632" w:type="dxa"/>
        <w:jc w:val="center"/>
        <w:tblLook w:val="04A0" w:firstRow="1" w:lastRow="0" w:firstColumn="1" w:lastColumn="0" w:noHBand="0" w:noVBand="1"/>
      </w:tblPr>
      <w:tblGrid>
        <w:gridCol w:w="1701"/>
        <w:gridCol w:w="2127"/>
        <w:gridCol w:w="2126"/>
        <w:gridCol w:w="2126"/>
        <w:gridCol w:w="2552"/>
      </w:tblGrid>
      <w:tr w:rsidR="007E0BB6" w:rsidRPr="007E0BB6" w14:paraId="66CBBEE3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F2D5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bookmarkStart w:id="7" w:name="_Hlk10483839"/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Province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AF32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PM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  <w:vertAlign w:val="subscript"/>
              </w:rPr>
              <w:t>10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F719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SO</w:t>
            </w: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604A35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N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O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2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AFA138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O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  <w:vertAlign w:val="subscript"/>
              </w:rPr>
              <w:t>3</w:t>
            </w:r>
          </w:p>
        </w:tc>
      </w:tr>
      <w:tr w:rsidR="007E0BB6" w:rsidRPr="007E0BB6" w14:paraId="533B867E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081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Anhui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5830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18.57 (8.53 - 28.10)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1BDA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7.87 (4.37 - 12.25)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54620C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27.36 (18.94 - 33.68)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236C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72.38 (27.84 - 116.92)</w:t>
            </w:r>
          </w:p>
        </w:tc>
      </w:tr>
      <w:tr w:rsidR="007E0BB6" w:rsidRPr="007E0BB6" w14:paraId="7E3E7C2A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37DB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Beijing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9DB0B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6.16 (2.83 - 9.33)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3CD8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1.28 (0.71 - 2.00)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BEA1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10.86 (7.52 - 13.37)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C009A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23.87 (9.18 - 38.55)</w:t>
            </w:r>
          </w:p>
        </w:tc>
      </w:tr>
      <w:tr w:rsidR="007E0BB6" w:rsidRPr="007E0BB6" w14:paraId="5D12A39B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622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Fujian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2933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6.17 (2.83 - 9.33)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3CA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2.92 (1.62 - 4.54)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8C1AF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11.04 (7.64 - 13.58)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B1E34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41.91 (16.12 - 67.69)</w:t>
            </w:r>
          </w:p>
        </w:tc>
      </w:tr>
      <w:tr w:rsidR="007E0BB6" w:rsidRPr="007E0BB6" w14:paraId="51D0FAC5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4EB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Gansu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BC4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7.66 (3.52 - 11.60)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B767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4.23 (2.35 - 6.58)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0C6D13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8.95 (6.19 - 11.01)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C1546F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29.26 (11.25 - 47.27)</w:t>
            </w:r>
          </w:p>
        </w:tc>
      </w:tr>
      <w:tr w:rsidR="007E0BB6" w:rsidRPr="007E0BB6" w14:paraId="695A2139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263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Guangdong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E7B9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18.82 (8.65 - 28.48)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7DD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9.72 (5.40 - 15.12)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9C46C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39.38 (27.27 - 48.47)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C122A1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116.56 (44.83 - 188.29)</w:t>
            </w:r>
          </w:p>
        </w:tc>
      </w:tr>
      <w:tr w:rsidR="007E0BB6" w:rsidRPr="007E0BB6" w14:paraId="2767E164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846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Guangxi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C46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9.21 (4.24 - 13.94)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34F41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5.38 (2.99 - 8.37)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742E0E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12.89 (8.93 - 15.87)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7A6D3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44.60 (17.15 - 72.05)</w:t>
            </w:r>
          </w:p>
        </w:tc>
      </w:tr>
      <w:tr w:rsidR="007E0BB6" w:rsidRPr="007E0BB6" w14:paraId="0897C7D1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932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Guizhou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AA4C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6.04 (2.78 - 9.15)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D8A3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3.83 (2.13 - 5.96)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0B371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9.10 (6.30 - 11.2)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0C1CF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29.47 (11.33 - 47.60)</w:t>
            </w:r>
          </w:p>
        </w:tc>
      </w:tr>
      <w:tr w:rsidR="007E0BB6" w:rsidRPr="007E0BB6" w14:paraId="4D2B594E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577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Hainan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84EF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0.38 (0.18 - 0.58)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9A7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0.18 (0.10 - 0.27)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6B8AC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0.48 (0.33 - 0.59)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8778A0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2.76 (1.06 - 4.46)</w:t>
            </w:r>
          </w:p>
        </w:tc>
      </w:tr>
      <w:tr w:rsidR="007E0BB6" w:rsidRPr="007E0BB6" w14:paraId="30ED5CE8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F49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Hebei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AE09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31.29 (14.38 - 47.36)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4CF0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17.76 (9.87 - 27.62)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265978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 xml:space="preserve">41.44 (28.69 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–</w:t>
            </w: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 xml:space="preserve"> 51.00)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4338F8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85.68 (32.95 - 138.41)</w:t>
            </w:r>
          </w:p>
        </w:tc>
      </w:tr>
      <w:tr w:rsidR="007E0BB6" w:rsidRPr="007E0BB6" w14:paraId="44EBF498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20FD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Henan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8F1B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35.52 (16.32 - 53.76)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D1E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14.90 (8.28 - 23.17)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4759E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42.05 (29.11 - 51.76)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0FB0D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116.09 (44.65 - 187.54)</w:t>
            </w:r>
          </w:p>
        </w:tc>
      </w:tr>
      <w:tr w:rsidR="007E0BB6" w:rsidRPr="007E0BB6" w14:paraId="5E8F8AAF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3410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Heilongjiang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E91B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7.76 (3.57 - 11.75)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828E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4.70 (2.61 - 7.31)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C561F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10.99 (7.61 - 13.53)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B4B2B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32.62 (12.55 - 52.69)</w:t>
            </w:r>
          </w:p>
        </w:tc>
      </w:tr>
      <w:tr w:rsidR="007E0BB6" w:rsidRPr="007E0BB6" w14:paraId="5F2A181F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422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Hubei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9F31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14.93 (6.86 - 22.60)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E1084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5.56 (3.09 - 8.65)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C593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 xml:space="preserve">21.13 (14.63 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–</w:t>
            </w: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 xml:space="preserve"> 26.00)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5774D6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56.15 (21.60 - 90.70)</w:t>
            </w:r>
          </w:p>
        </w:tc>
      </w:tr>
      <w:tr w:rsidR="007E0BB6" w:rsidRPr="007E0BB6" w14:paraId="4A8A7F9B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4A0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Hunan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F166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15.90 (7.31 - 24.06)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A8B3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7.89 (4.38 - 12.27)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B2C24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19.63 (13.59 - 24.16)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D4032B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68.18 (26.22 - 110.13)</w:t>
            </w:r>
          </w:p>
        </w:tc>
      </w:tr>
      <w:tr w:rsidR="007E0BB6" w:rsidRPr="007E0BB6" w14:paraId="192C81DB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E483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Jilin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E0FD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6.34 (2.91 - 9.60)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536C9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4.31 (2.39 - 6.70)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36D9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9.03 (6.25 - 11.11)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F6EDA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28.27 (10.87 - 45.66)</w:t>
            </w:r>
          </w:p>
        </w:tc>
      </w:tr>
      <w:tr w:rsidR="007E0BB6" w:rsidRPr="007E0BB6" w14:paraId="1D2FAA2F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6E2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Jiangsu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6FFE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22.11 (10.16 - 33.46)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2D3B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10.45 (5.81 - 16.26)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F1EEA0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36.92 (25.56 - 45.44)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5C40D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97.10 (37.35 - 156.86)</w:t>
            </w:r>
          </w:p>
        </w:tc>
      </w:tr>
      <w:tr w:rsidR="007E0BB6" w:rsidRPr="007E0BB6" w14:paraId="385D0F0D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842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Jiangxi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6CB0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10.72 (4.92 - 16.22)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6F5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8.11 (4.50 - 12.61)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3F016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13.30 (9.21 - 16.37)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E5E86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47.01 (18.08 - 75.93)</w:t>
            </w:r>
          </w:p>
        </w:tc>
      </w:tr>
      <w:tr w:rsidR="007E0BB6" w:rsidRPr="007E0BB6" w14:paraId="59C44E08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2D6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Liaoning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A848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10.59 (4.87 - 16.03)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AB6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9.40 (5.22 - 14.63)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D6285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15.42 (10.67 - 18.97)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D68BF6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47.56 (18.29 - 76.83)</w:t>
            </w:r>
          </w:p>
        </w:tc>
      </w:tr>
      <w:tr w:rsidR="007E0BB6" w:rsidRPr="007E0BB6" w14:paraId="6DBD5785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77E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Inner Mongolia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DA69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6.01 (2.76 - 9.09)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BD0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3.82 (2.12 - 5.94)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BBA8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7.74 (5.36 - 9.52)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F03B0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27.46 (10.56 - 44.36)</w:t>
            </w:r>
          </w:p>
        </w:tc>
      </w:tr>
      <w:tr w:rsidR="007E0BB6" w:rsidRPr="007E0BB6" w14:paraId="05A30974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685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Ningxia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1E48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2.29 (1.05 - 3.47)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479BC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1.67 (0.93 - 2.60)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4F095F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2.38 (1.65 - 2.92)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766E3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7.88 (3.03 - 12.74)</w:t>
            </w:r>
          </w:p>
        </w:tc>
      </w:tr>
      <w:tr w:rsidR="007E0BB6" w:rsidRPr="007E0BB6" w14:paraId="7A0FE1D6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E6BB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Qinghai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6939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1.62 (0.75 - 2.45)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A800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0.90 (0.50 - 1.41)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1DEFE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1.90 (1.31 - 2.34)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48BB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6.91 (2.66 - 11.17)</w:t>
            </w:r>
          </w:p>
        </w:tc>
      </w:tr>
      <w:tr w:rsidR="007E0BB6" w:rsidRPr="007E0BB6" w14:paraId="768DC70E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B51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Shandong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385B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36.35 (16.70 - 55.02)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BE58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19.31 (10.73 - 30.04)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BC142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44.37 (30.72 - 54.61)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5E0260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122.90 (47.27 - 198.53)</w:t>
            </w:r>
          </w:p>
        </w:tc>
      </w:tr>
      <w:tr w:rsidR="007E0BB6" w:rsidRPr="007E0BB6" w14:paraId="5EEC1C9E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6E6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Shanxi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4B3E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13.99 (6.43 - 21.17)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583F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16.69 (9.28 - 25.97)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D42033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17.16 (11.88 - 21.12)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E4285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44.53 (17.12 - 71.92)</w:t>
            </w:r>
          </w:p>
        </w:tc>
      </w:tr>
      <w:tr w:rsidR="007E0BB6" w:rsidRPr="007E0BB6" w14:paraId="692A83E3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CE2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Shaanxi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EE68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13.34 (6.13 - 20.19)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CF84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5.29 (2.94 - 8.23)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DDC9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19.39 (13.43 - 23.86)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6433F8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40.56 (15.60 - 65.51)</w:t>
            </w:r>
          </w:p>
        </w:tc>
      </w:tr>
      <w:tr w:rsidR="007E0BB6" w:rsidRPr="007E0BB6" w14:paraId="72693B10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290A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Shanghai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33CE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4.60 (2.11 - 6.96)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3736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2.27 (1.26 - 3.53)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46D02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12.28 (8.50 - 15.11)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AB870F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30.23 (11.63 - 48.84)</w:t>
            </w:r>
          </w:p>
        </w:tc>
      </w:tr>
      <w:tr w:rsidR="007E0BB6" w:rsidRPr="007E0BB6" w14:paraId="0FB3DC94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D55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Sichuan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4BAF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19.72 (9.06 - 29.85)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4872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8.52 (4.73 - 13.25)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72F61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31.55 (21.85 - 38.84)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180B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81.50 (31.34 - 131.65)</w:t>
            </w:r>
          </w:p>
        </w:tc>
      </w:tr>
      <w:tr w:rsidR="007E0BB6" w:rsidRPr="007E0BB6" w14:paraId="2FA1F090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1C30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Tianjin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4A6C8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5.18 (2.38 - 7.84)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376D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2.00 (1.11 - 3.11)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E293E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 xml:space="preserve">8.94 (6.19 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–</w:t>
            </w: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 xml:space="preserve"> 11.00)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0DE6F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18.18 (6.99 - 29.36)</w:t>
            </w:r>
          </w:p>
        </w:tc>
      </w:tr>
      <w:tr w:rsidR="007E0BB6" w:rsidRPr="007E0BB6" w14:paraId="01DFE84E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8C8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Tibet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A8E3C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0.55 (0.25 - 0.83)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504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0.24 (0.13 - 0.38)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70A9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0.60 (0.41 - 0.73)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DD3B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3.50 (1.35 - 5.66)</w:t>
            </w:r>
          </w:p>
        </w:tc>
      </w:tr>
      <w:tr w:rsidR="007E0BB6" w:rsidRPr="007E0BB6" w14:paraId="0FFC9B34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9D2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Xinjiang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B59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12.39 (5.69 - 18.75)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079C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2.95 (1.64 - 4.59)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ACB5C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8.94 (6.19 - 11.01)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983A2C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25.71 (9.89 - 41.53)</w:t>
            </w:r>
          </w:p>
        </w:tc>
      </w:tr>
      <w:tr w:rsidR="007E0BB6" w:rsidRPr="007E0BB6" w14:paraId="088367EB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DEF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Yunnan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E26E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7.49 (3.44 - 11.34)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65FB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5.21 (2.90 - 8.11)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C4E1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10.76 (7.45 - 13.24)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C7E3C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44.74 (17.20 - 72.27)</w:t>
            </w:r>
          </w:p>
        </w:tc>
      </w:tr>
      <w:tr w:rsidR="007E0BB6" w:rsidRPr="007E0BB6" w14:paraId="0152AE6C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449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Zhejiang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31540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11.81 (5.42 - 17.87)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0667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4.90 (2.72 - 7.62)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96234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23.50 (16.27 - 28.92)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5934FE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 xml:space="preserve">62.52 (24.05 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–</w:t>
            </w: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 xml:space="preserve"> 101.00)</w:t>
            </w:r>
          </w:p>
        </w:tc>
      </w:tr>
      <w:tr w:rsidR="007E0BB6" w:rsidRPr="007E0BB6" w14:paraId="5EC426C4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A16E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Chongqing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4DD2E5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6.97 (3.20 - 10.54)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06FDC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2.80 (1.56 - 4.36)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1DF02E81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15.50 (10.73 - 19.08)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2234CDB4" w14:textId="77777777" w:rsidR="007E0BB6" w:rsidRPr="007E0BB6" w:rsidRDefault="007E0BB6" w:rsidP="007E0BB6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25.55 (9.83 - 41.27)</w:t>
            </w:r>
          </w:p>
        </w:tc>
      </w:tr>
      <w:bookmarkEnd w:id="7"/>
    </w:tbl>
    <w:p w14:paraId="261005C5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4FBA24DE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33252B5F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33FDA35E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24712E68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250E1CC8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2972E5B2" w14:textId="53ACE991" w:rsidR="007E0BB6" w:rsidRDefault="007E0BB6" w:rsidP="007E0BB6">
      <w:pPr>
        <w:rPr>
          <w:rFonts w:ascii="等线" w:eastAsia="等线" w:hAnsi="等线" w:cs="Times New Roman"/>
        </w:rPr>
      </w:pPr>
    </w:p>
    <w:p w14:paraId="2B89346C" w14:textId="49ACD76B" w:rsidR="007E0BB6" w:rsidRDefault="007E0BB6" w:rsidP="007E0BB6">
      <w:pPr>
        <w:rPr>
          <w:rFonts w:ascii="等线" w:eastAsia="等线" w:hAnsi="等线" w:cs="Times New Roman"/>
        </w:rPr>
      </w:pPr>
    </w:p>
    <w:p w14:paraId="06D108F4" w14:textId="1C512D65" w:rsidR="007E0BB6" w:rsidRDefault="007E0BB6" w:rsidP="007E0BB6">
      <w:pPr>
        <w:rPr>
          <w:rFonts w:ascii="等线" w:eastAsia="等线" w:hAnsi="等线" w:cs="Times New Roman"/>
        </w:rPr>
      </w:pPr>
    </w:p>
    <w:p w14:paraId="71472A5E" w14:textId="52315E92" w:rsidR="007E0BB6" w:rsidRDefault="007E0BB6" w:rsidP="007E0BB6">
      <w:pPr>
        <w:rPr>
          <w:rFonts w:ascii="等线" w:eastAsia="等线" w:hAnsi="等线" w:cs="Times New Roman"/>
        </w:rPr>
      </w:pPr>
    </w:p>
    <w:p w14:paraId="4B05DBC8" w14:textId="3ACD7234" w:rsidR="007E0BB6" w:rsidRDefault="007E0BB6" w:rsidP="007E0BB6">
      <w:pPr>
        <w:rPr>
          <w:rFonts w:ascii="等线" w:eastAsia="等线" w:hAnsi="等线" w:cs="Times New Roman"/>
        </w:rPr>
      </w:pPr>
    </w:p>
    <w:p w14:paraId="76A319F7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37E2AA9E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0DB837C8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6F40B8F6" w14:textId="77777777" w:rsidR="007E0BB6" w:rsidRPr="007E0BB6" w:rsidRDefault="007E0BB6" w:rsidP="007E0BB6">
      <w:pPr>
        <w:spacing w:line="360" w:lineRule="auto"/>
        <w:jc w:val="center"/>
        <w:rPr>
          <w:rFonts w:cs="Times New Roman"/>
          <w:kern w:val="0"/>
          <w:szCs w:val="21"/>
        </w:rPr>
      </w:pPr>
      <w:r w:rsidRPr="007E0BB6">
        <w:rPr>
          <w:rFonts w:cs="Times New Roman"/>
          <w:kern w:val="0"/>
          <w:szCs w:val="21"/>
        </w:rPr>
        <w:lastRenderedPageBreak/>
        <w:t>Table S</w:t>
      </w:r>
      <w:r w:rsidRPr="007E0BB6">
        <w:rPr>
          <w:rFonts w:cs="Times New Roman" w:hint="eastAsia"/>
          <w:kern w:val="0"/>
          <w:szCs w:val="21"/>
        </w:rPr>
        <w:t>3</w:t>
      </w:r>
      <w:r w:rsidRPr="007E0BB6">
        <w:rPr>
          <w:rFonts w:cs="Times New Roman"/>
          <w:kern w:val="0"/>
          <w:szCs w:val="21"/>
        </w:rPr>
        <w:t>.</w:t>
      </w:r>
      <w:r w:rsidRPr="007E0BB6">
        <w:rPr>
          <w:rFonts w:cs="Times New Roman"/>
          <w:kern w:val="0"/>
          <w:szCs w:val="21"/>
        </w:rPr>
        <w:tab/>
        <w:t>R</w:t>
      </w:r>
      <w:r w:rsidRPr="007E0BB6">
        <w:rPr>
          <w:rFonts w:cs="Times New Roman" w:hint="eastAsia"/>
          <w:kern w:val="0"/>
          <w:szCs w:val="21"/>
        </w:rPr>
        <w:t>espiratory</w:t>
      </w:r>
      <w:r w:rsidRPr="007E0BB6">
        <w:rPr>
          <w:rFonts w:cs="Times New Roman"/>
          <w:kern w:val="0"/>
          <w:szCs w:val="21"/>
        </w:rPr>
        <w:t xml:space="preserve"> hospital admissions (in thousand) attributable to </w:t>
      </w:r>
      <w:r w:rsidRPr="007E0BB6">
        <w:rPr>
          <w:rFonts w:cs="Times New Roman" w:hint="eastAsia"/>
          <w:kern w:val="0"/>
          <w:szCs w:val="21"/>
        </w:rPr>
        <w:t>air</w:t>
      </w:r>
      <w:r w:rsidRPr="007E0BB6">
        <w:rPr>
          <w:rFonts w:cs="Times New Roman"/>
          <w:kern w:val="0"/>
          <w:szCs w:val="21"/>
        </w:rPr>
        <w:t xml:space="preserve"> </w:t>
      </w:r>
      <w:r w:rsidRPr="007E0BB6">
        <w:rPr>
          <w:rFonts w:cs="Times New Roman" w:hint="eastAsia"/>
          <w:kern w:val="0"/>
          <w:szCs w:val="21"/>
        </w:rPr>
        <w:t>pollutants</w:t>
      </w:r>
      <w:r w:rsidRPr="007E0BB6">
        <w:rPr>
          <w:rFonts w:cs="Times New Roman"/>
          <w:kern w:val="0"/>
          <w:szCs w:val="21"/>
        </w:rPr>
        <w:t xml:space="preserve"> in each province in C</w:t>
      </w:r>
      <w:r w:rsidRPr="007E0BB6">
        <w:rPr>
          <w:rFonts w:cs="Times New Roman" w:hint="eastAsia"/>
          <w:kern w:val="0"/>
          <w:szCs w:val="21"/>
        </w:rPr>
        <w:t>hina</w:t>
      </w:r>
      <w:r w:rsidRPr="007E0BB6">
        <w:rPr>
          <w:rFonts w:cs="Times New Roman"/>
          <w:kern w:val="0"/>
          <w:szCs w:val="21"/>
        </w:rPr>
        <w:t xml:space="preserve"> </w:t>
      </w:r>
      <w:r w:rsidRPr="007E0BB6">
        <w:rPr>
          <w:rFonts w:cs="Times New Roman" w:hint="eastAsia"/>
          <w:kern w:val="0"/>
          <w:szCs w:val="21"/>
        </w:rPr>
        <w:t>in</w:t>
      </w:r>
      <w:r w:rsidRPr="007E0BB6">
        <w:rPr>
          <w:rFonts w:cs="Times New Roman"/>
          <w:kern w:val="0"/>
          <w:szCs w:val="21"/>
        </w:rPr>
        <w:t xml:space="preserve"> 2017</w:t>
      </w:r>
    </w:p>
    <w:tbl>
      <w:tblPr>
        <w:tblW w:w="10632" w:type="dxa"/>
        <w:jc w:val="center"/>
        <w:tblLook w:val="04A0" w:firstRow="1" w:lastRow="0" w:firstColumn="1" w:lastColumn="0" w:noHBand="0" w:noVBand="1"/>
      </w:tblPr>
      <w:tblGrid>
        <w:gridCol w:w="1701"/>
        <w:gridCol w:w="2127"/>
        <w:gridCol w:w="2126"/>
        <w:gridCol w:w="2126"/>
        <w:gridCol w:w="2552"/>
      </w:tblGrid>
      <w:tr w:rsidR="007E0BB6" w:rsidRPr="007E0BB6" w14:paraId="6AE67F32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4B63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Province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D0528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PM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  <w:vertAlign w:val="subscript"/>
              </w:rPr>
              <w:t>10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B9F8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SO</w:t>
            </w: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623A94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N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O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2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121DB4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O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  <w:vertAlign w:val="subscript"/>
              </w:rPr>
              <w:t>3</w:t>
            </w:r>
          </w:p>
        </w:tc>
      </w:tr>
      <w:tr w:rsidR="007E0BB6" w:rsidRPr="007E0BB6" w14:paraId="54486799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8EC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Anhui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84F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23.74 (10.71 - 36.77)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F0A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20.60 (12.25 - 29.12)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68A0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46.07 (34.17 - 58.18)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A8B2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113.61 (77.46 - 149.76)</w:t>
            </w:r>
          </w:p>
        </w:tc>
      </w:tr>
      <w:tr w:rsidR="007E0BB6" w:rsidRPr="007E0BB6" w14:paraId="61F77550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471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Beijing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873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7.88 (3.55 - 12.20)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09A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3.36 (2.00 - 4.75)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89CF6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18.29 (13.56 - 23.09)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E6F2A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37.46 (25.54 - 49.38)</w:t>
            </w:r>
          </w:p>
        </w:tc>
      </w:tr>
      <w:tr w:rsidR="007E0BB6" w:rsidRPr="007E0BB6" w14:paraId="37EFFF53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C61F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Fujian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394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7.89 (3.56 - 12.21)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899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7.64 (4.54 - 10.80)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E664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18.58 (13.78 - 23.46)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6BEB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65.78 (44.85 - 86.71)</w:t>
            </w:r>
          </w:p>
        </w:tc>
      </w:tr>
      <w:tr w:rsidR="007E0BB6" w:rsidRPr="007E0BB6" w14:paraId="27734D41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2E28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Gansu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300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9.80 (4.42 - 15.17)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3D9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11.06 (6.58 - 15.64)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A0702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15.06 (11.17 - 19.02)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C346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45.93 (31.32 - 60.54)</w:t>
            </w:r>
          </w:p>
        </w:tc>
      </w:tr>
      <w:tr w:rsidR="007E0BB6" w:rsidRPr="007E0BB6" w14:paraId="01C45564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776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Guangdong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6F0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24.06 (10.85 - 37.27)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8747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25.44 (15.12 - 35.95)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90A2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66.32 (49.17 - 83.74)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A6EC4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182.96 (124.74 - 241.17)</w:t>
            </w:r>
          </w:p>
        </w:tc>
      </w:tr>
      <w:tr w:rsidR="007E0BB6" w:rsidRPr="007E0BB6" w14:paraId="305C003F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83C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Guangxi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D70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11.78 (5.31 - 18.25)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072A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14.09 (8.38 - 19.92)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EAF4A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21.71 (16.10 - 27.41)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8031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70.01 (47.73 - 92.29)</w:t>
            </w:r>
          </w:p>
        </w:tc>
      </w:tr>
      <w:tr w:rsidR="007E0BB6" w:rsidRPr="007E0BB6" w14:paraId="40379BDF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37C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Guizhou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53F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7.72 (3.48 - 11.96)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E49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10.03 (5.96 - 14.18)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FCBDE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15.32 (11.36 - 19.34)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F4E3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46.26 (31.54 - 60.97)</w:t>
            </w:r>
          </w:p>
        </w:tc>
      </w:tr>
      <w:tr w:rsidR="007E0BB6" w:rsidRPr="007E0BB6" w14:paraId="641AE49D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8D5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Hainan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CF1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0.49 (0.22 - 0.76)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988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0.46 (0.27 - 0.65)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602D5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0.80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 xml:space="preserve"> </w:t>
            </w: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(0.59 - 1.01)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B9486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4.33 (2.95 - 5.71)</w:t>
            </w:r>
          </w:p>
        </w:tc>
      </w:tr>
      <w:tr w:rsidR="007E0BB6" w:rsidRPr="007E0BB6" w14:paraId="2CF51F8A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556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Hebei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CEE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40.01 (18.04 - 61.97)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F54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46.48 (27.63 - 65.7)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23C0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69.77 (51.74 - 88.11)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0697A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134.49 (91.70 - 177.28)</w:t>
            </w:r>
          </w:p>
        </w:tc>
      </w:tr>
      <w:tr w:rsidR="007E0BB6" w:rsidRPr="007E0BB6" w14:paraId="43D30624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AF3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Henan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F3F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45.41 (20.48 - 70.34)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B3D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38.99 (23.18 - 55.11)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5CF7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70.81 (52.5 - 89.41)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3EC7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182.23 (124.25 - 240.21)</w:t>
            </w:r>
          </w:p>
        </w:tc>
      </w:tr>
      <w:tr w:rsidR="007E0BB6" w:rsidRPr="007E0BB6" w14:paraId="6CA20CF3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716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Heilongjiang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EBD4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9.92 (4.48 - 15.37)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61D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12.31 (7.32 - 17.40)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F5C05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18.51 (13.73 - 23.37)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E141B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51.20 (34.91 - 67.49)</w:t>
            </w:r>
          </w:p>
        </w:tc>
      </w:tr>
      <w:tr w:rsidR="007E0BB6" w:rsidRPr="007E0BB6" w14:paraId="11C138E0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A47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Hubei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292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19.09 (8.61 - 29.56)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47F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14.56 (8.65 - 20.58)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561D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35.57 (26.38 - 44.92)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734C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88.13 (60.09 - 116.17)</w:t>
            </w:r>
          </w:p>
        </w:tc>
      </w:tr>
      <w:tr w:rsidR="007E0BB6" w:rsidRPr="007E0BB6" w14:paraId="10F11768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96C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Hunan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8535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20.33 (9.17 - 31.49)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24E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20.64 (12.27 - 29.18)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AE3B6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33.05 (24.50 - 41.73)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AEDC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107.01 (72.96 - 141.06)</w:t>
            </w:r>
          </w:p>
        </w:tc>
      </w:tr>
      <w:tr w:rsidR="007E0BB6" w:rsidRPr="007E0BB6" w14:paraId="5D2EF207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AD0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Jilin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9A8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8.11 (3.66 - 12.56)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A3E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11.28 (6.70 - 15.94)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1A89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15.21 (11.28 - 19.20)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BE64D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44.37 (30.25 - 58.49)</w:t>
            </w:r>
          </w:p>
        </w:tc>
      </w:tr>
      <w:tr w:rsidR="007E0BB6" w:rsidRPr="007E0BB6" w14:paraId="46CC046B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EEA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Jiangsu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B740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28.27 (12.75 - 43.79)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180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27.36 (16.26 - 38.67)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C94BB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62.16 (46.09 - 78.49)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6B55E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152.42 (103.92 - 200.92)</w:t>
            </w:r>
          </w:p>
        </w:tc>
      </w:tr>
      <w:tr w:rsidR="007E0BB6" w:rsidRPr="007E0BB6" w14:paraId="6B905EF1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53D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Jiangxi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81AB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13.70 (6.18 - 21.22)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47E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21.22 (12.61 - 29.99)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5358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22.39 (16.61 - 28.28)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33B2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73.78 (50.31 - 97.26)</w:t>
            </w:r>
          </w:p>
        </w:tc>
      </w:tr>
      <w:tr w:rsidR="007E0BB6" w:rsidRPr="007E0BB6" w14:paraId="7677A52D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2A5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Liaoning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A0A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13.54 (6.11 - 20.98)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037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24.61 (14.63 - 34.79)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521C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25.95 (19.25 - 32.77)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BDD3E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74.65 (50.90 - 98.40)</w:t>
            </w:r>
          </w:p>
        </w:tc>
      </w:tr>
      <w:tr w:rsidR="007E0BB6" w:rsidRPr="007E0BB6" w14:paraId="6FAE588F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A23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Inner Mongolia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3DCF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7.68 (3.46 - 11.89)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BAE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9.99 (5.94 - 14.12)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C772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13.03 (9.66 - 16.45)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3EC5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43.11 (29.39 - 56.82)</w:t>
            </w:r>
          </w:p>
        </w:tc>
      </w:tr>
      <w:tr w:rsidR="007E0BB6" w:rsidRPr="007E0BB6" w14:paraId="50F92843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646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Ningxia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9AD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2.93 (1.32 - 4.54)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090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4.38 (2.60 - 6.19)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EF7DB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4.00 (2.97 - 5.05)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60C0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12.38 (8.44 - 16.32)</w:t>
            </w:r>
          </w:p>
        </w:tc>
      </w:tr>
      <w:tr w:rsidR="007E0BB6" w:rsidRPr="007E0BB6" w14:paraId="53AF46F6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A6E8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Qinghai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0E6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2.07 (0.93 - 3.21)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459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2.37 (1.41 - 3.34)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D0A4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3.20 (2.37 - 4.04)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CF02E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10.85 (7.40 - 14.3)</w:t>
            </w:r>
          </w:p>
        </w:tc>
      </w:tr>
      <w:tr w:rsidR="007E0BB6" w:rsidRPr="007E0BB6" w14:paraId="3216EFE7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2C8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Shandong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3E74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46.48 (20.96 - 71.99)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6DC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50.55 (30.05 - 71.44)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F118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74.71 (55.40 - 94.34)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FF742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192.91 (131.53 - 254.29)</w:t>
            </w:r>
          </w:p>
        </w:tc>
      </w:tr>
      <w:tr w:rsidR="007E0BB6" w:rsidRPr="007E0BB6" w14:paraId="3725741B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498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Shanxi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C83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17.88 (8.06 - 27.7)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DAF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43.70 (25.98 - 61.77)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AD3E2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28.89 (21.42 - 36.48)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5EF2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69.89 (47.65 - 92.13)</w:t>
            </w:r>
          </w:p>
        </w:tc>
      </w:tr>
      <w:tr w:rsidR="007E0BB6" w:rsidRPr="007E0BB6" w14:paraId="0A6D3C35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F2B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Shaanxi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5E8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17.05 (7.69 - 26.41)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1BA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13.84 (8.23 - 19.57)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C53DD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32.65 (24.21 - 41.23)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36A2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63.66 (43.40 - 83.91)</w:t>
            </w:r>
          </w:p>
        </w:tc>
      </w:tr>
      <w:tr w:rsidR="007E0BB6" w:rsidRPr="007E0BB6" w14:paraId="77813CED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7A6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Shanghai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56E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5.88 (2.65 - 9.11)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A7A9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5.94 (3.53 - 8.40)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DF16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20.67 (15.33 - 26.10)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931B0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47.46 (32.36 - 62.56)</w:t>
            </w:r>
          </w:p>
        </w:tc>
      </w:tr>
      <w:tr w:rsidR="007E0BB6" w:rsidRPr="007E0BB6" w14:paraId="02F10D9A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B385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Sichuan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951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25.22 (11.37 - 39.06)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F53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22.29 (13.25 - 31.51)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7B1E1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53.13 (39.40 - 67.09)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3EF2A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127.92 (87.22 - 168.62)</w:t>
            </w:r>
          </w:p>
        </w:tc>
      </w:tr>
      <w:tr w:rsidR="007E0BB6" w:rsidRPr="007E0BB6" w14:paraId="315A3736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813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Tianjin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1F7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6.62 (2.99 - 10.25)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EC17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5.24 (3.11 - 7.40)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1083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15.05 (11.16 - 19.01)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5D85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28.53 (19.45 - 37.61)</w:t>
            </w:r>
          </w:p>
        </w:tc>
      </w:tr>
      <w:tr w:rsidR="007E0BB6" w:rsidRPr="007E0BB6" w14:paraId="0BB025B3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DAC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Tibet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B4B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0.71 (0.32 - 1.09)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5F7B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0.63 (0.38 - 0.89)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C11D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1.00 (0.74 - 1.27)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E595C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5.50 (3.75 - 7.25)</w:t>
            </w:r>
          </w:p>
        </w:tc>
      </w:tr>
      <w:tr w:rsidR="007E0BB6" w:rsidRPr="007E0BB6" w14:paraId="1E6F3757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0A2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Xinjiang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9A15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15.84 (7.14 - 24.54)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F1D0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7.72 (4.59 - 10.91)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8BB7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15.06 (11.17 - 19.02)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D2AC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40.36 (27.52 - 53.20)</w:t>
            </w:r>
          </w:p>
        </w:tc>
      </w:tr>
      <w:tr w:rsidR="007E0BB6" w:rsidRPr="007E0BB6" w14:paraId="4FFF408B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C1A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Yunnan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BEB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9.58 (4.32 - 14.84)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885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13.65 (8.11 - 19.29)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A55F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18.12 (13.43 - 22.87)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0BA1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70.22 (47.88 - 92.56)</w:t>
            </w:r>
          </w:p>
        </w:tc>
      </w:tr>
      <w:tr w:rsidR="007E0BB6" w:rsidRPr="007E0BB6" w14:paraId="15C7164E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05F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Zhejiang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A22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15.10 (6.81 - 23.39)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77F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12.82 (7.62 - 18.12)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F4C32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39.57 (29.34 - 49.96)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F7E2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98.14 (66.91 - 129.37)</w:t>
            </w:r>
          </w:p>
        </w:tc>
      </w:tr>
      <w:tr w:rsidR="007E0BB6" w:rsidRPr="007E0BB6" w14:paraId="5D269707" w14:textId="77777777" w:rsidTr="00EE1B88">
        <w:trPr>
          <w:trHeight w:val="285"/>
          <w:jc w:val="center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F5F0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Chongqing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DDF0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8.90 (4.02 - 13.79)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19B3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7.33 (4.36 - 10.36)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176D0D2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26.10 (19.35 - 32.96)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4D9EB8D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40.10 (27.34 - 52.86)</w:t>
            </w:r>
          </w:p>
        </w:tc>
      </w:tr>
    </w:tbl>
    <w:p w14:paraId="2C7CCFD8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4B3E6550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33C191B8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240009A6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307EFBEC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129365AD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3BB068A0" w14:textId="6A281A34" w:rsidR="007E0BB6" w:rsidRDefault="007E0BB6" w:rsidP="007E0BB6">
      <w:pPr>
        <w:rPr>
          <w:rFonts w:ascii="等线" w:eastAsia="等线" w:hAnsi="等线" w:cs="Times New Roman"/>
        </w:rPr>
      </w:pPr>
    </w:p>
    <w:p w14:paraId="1F82384D" w14:textId="61B69BAA" w:rsidR="007E0BB6" w:rsidRDefault="007E0BB6" w:rsidP="007E0BB6">
      <w:pPr>
        <w:rPr>
          <w:rFonts w:ascii="等线" w:eastAsia="等线" w:hAnsi="等线" w:cs="Times New Roman"/>
        </w:rPr>
      </w:pPr>
    </w:p>
    <w:p w14:paraId="357EC3B7" w14:textId="5B272017" w:rsidR="007E0BB6" w:rsidRDefault="007E0BB6" w:rsidP="007E0BB6">
      <w:pPr>
        <w:rPr>
          <w:rFonts w:ascii="等线" w:eastAsia="等线" w:hAnsi="等线" w:cs="Times New Roman"/>
        </w:rPr>
      </w:pPr>
    </w:p>
    <w:p w14:paraId="0706FFAE" w14:textId="328B6A36" w:rsidR="007E0BB6" w:rsidRDefault="007E0BB6" w:rsidP="007E0BB6">
      <w:pPr>
        <w:rPr>
          <w:rFonts w:ascii="等线" w:eastAsia="等线" w:hAnsi="等线" w:cs="Times New Roman"/>
        </w:rPr>
      </w:pPr>
    </w:p>
    <w:p w14:paraId="297675B5" w14:textId="408E5D4C" w:rsidR="007E0BB6" w:rsidRDefault="007E0BB6" w:rsidP="007E0BB6">
      <w:pPr>
        <w:rPr>
          <w:rFonts w:ascii="等线" w:eastAsia="等线" w:hAnsi="等线" w:cs="Times New Roman"/>
        </w:rPr>
      </w:pPr>
    </w:p>
    <w:p w14:paraId="309DFD75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79AAA69A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22C6520A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2D461948" w14:textId="77777777" w:rsidR="007E0BB6" w:rsidRPr="007E0BB6" w:rsidRDefault="007E0BB6" w:rsidP="007E0BB6">
      <w:pPr>
        <w:spacing w:line="360" w:lineRule="auto"/>
        <w:jc w:val="center"/>
        <w:rPr>
          <w:rFonts w:cs="Times New Roman"/>
          <w:kern w:val="0"/>
          <w:szCs w:val="21"/>
        </w:rPr>
      </w:pPr>
      <w:r w:rsidRPr="007E0BB6">
        <w:rPr>
          <w:rFonts w:cs="Times New Roman"/>
          <w:kern w:val="0"/>
          <w:szCs w:val="21"/>
        </w:rPr>
        <w:lastRenderedPageBreak/>
        <w:t>Table S</w:t>
      </w:r>
      <w:r w:rsidRPr="007E0BB6">
        <w:rPr>
          <w:rFonts w:cs="Times New Roman" w:hint="eastAsia"/>
          <w:kern w:val="0"/>
          <w:szCs w:val="21"/>
        </w:rPr>
        <w:t>4</w:t>
      </w:r>
      <w:r w:rsidRPr="007E0BB6">
        <w:rPr>
          <w:rFonts w:cs="Times New Roman"/>
          <w:kern w:val="0"/>
          <w:szCs w:val="21"/>
        </w:rPr>
        <w:t xml:space="preserve">. Estimated </w:t>
      </w:r>
      <w:r w:rsidRPr="007E0BB6">
        <w:rPr>
          <w:rFonts w:cs="Times New Roman" w:hint="eastAsia"/>
          <w:kern w:val="0"/>
          <w:szCs w:val="21"/>
        </w:rPr>
        <w:t>economic</w:t>
      </w:r>
      <w:r w:rsidRPr="007E0BB6">
        <w:rPr>
          <w:rFonts w:cs="Times New Roman"/>
          <w:kern w:val="0"/>
          <w:szCs w:val="21"/>
        </w:rPr>
        <w:t xml:space="preserve"> </w:t>
      </w:r>
      <w:r w:rsidRPr="007E0BB6">
        <w:rPr>
          <w:rFonts w:cs="Times New Roman" w:hint="eastAsia"/>
          <w:kern w:val="0"/>
          <w:szCs w:val="21"/>
        </w:rPr>
        <w:t>loss</w:t>
      </w:r>
      <w:r w:rsidRPr="007E0BB6">
        <w:rPr>
          <w:rFonts w:cs="Times New Roman"/>
          <w:kern w:val="0"/>
          <w:szCs w:val="21"/>
        </w:rPr>
        <w:t xml:space="preserve"> (</w:t>
      </w:r>
      <w:r w:rsidRPr="007E0BB6">
        <w:rPr>
          <w:rFonts w:cs="Times New Roman" w:hint="eastAsia"/>
          <w:kern w:val="0"/>
          <w:szCs w:val="21"/>
        </w:rPr>
        <w:t>billion</w:t>
      </w:r>
      <w:r w:rsidRPr="007E0BB6">
        <w:rPr>
          <w:rFonts w:cs="Times New Roman"/>
          <w:kern w:val="0"/>
          <w:szCs w:val="21"/>
        </w:rPr>
        <w:t xml:space="preserve"> Yuan) </w:t>
      </w:r>
      <w:r w:rsidRPr="007E0BB6">
        <w:rPr>
          <w:rFonts w:cs="Times New Roman" w:hint="eastAsia"/>
          <w:kern w:val="0"/>
          <w:szCs w:val="21"/>
        </w:rPr>
        <w:t>attributable</w:t>
      </w:r>
      <w:r w:rsidRPr="007E0BB6">
        <w:rPr>
          <w:rFonts w:cs="Times New Roman"/>
          <w:kern w:val="0"/>
          <w:szCs w:val="21"/>
        </w:rPr>
        <w:t xml:space="preserve"> </w:t>
      </w:r>
      <w:r w:rsidRPr="007E0BB6">
        <w:rPr>
          <w:rFonts w:cs="Times New Roman" w:hint="eastAsia"/>
          <w:kern w:val="0"/>
          <w:szCs w:val="21"/>
        </w:rPr>
        <w:t>to</w:t>
      </w:r>
      <w:r w:rsidRPr="007E0BB6">
        <w:rPr>
          <w:rFonts w:cs="Times New Roman"/>
          <w:kern w:val="0"/>
          <w:szCs w:val="21"/>
        </w:rPr>
        <w:t xml:space="preserve"> </w:t>
      </w:r>
      <w:r w:rsidRPr="007E0BB6">
        <w:rPr>
          <w:rFonts w:cs="Times New Roman" w:hint="eastAsia"/>
          <w:kern w:val="0"/>
          <w:szCs w:val="21"/>
        </w:rPr>
        <w:t>air</w:t>
      </w:r>
      <w:r w:rsidRPr="007E0BB6">
        <w:rPr>
          <w:rFonts w:cs="Times New Roman"/>
          <w:kern w:val="0"/>
          <w:szCs w:val="21"/>
        </w:rPr>
        <w:t xml:space="preserve"> </w:t>
      </w:r>
      <w:r w:rsidRPr="007E0BB6">
        <w:rPr>
          <w:rFonts w:cs="Times New Roman" w:hint="eastAsia"/>
          <w:kern w:val="0"/>
          <w:szCs w:val="21"/>
        </w:rPr>
        <w:t>pollutants</w:t>
      </w:r>
      <w:r w:rsidRPr="007E0BB6">
        <w:rPr>
          <w:rFonts w:cs="Times New Roman"/>
          <w:kern w:val="0"/>
          <w:szCs w:val="21"/>
        </w:rPr>
        <w:t xml:space="preserve"> in each province in C</w:t>
      </w:r>
      <w:r w:rsidRPr="007E0BB6">
        <w:rPr>
          <w:rFonts w:cs="Times New Roman" w:hint="eastAsia"/>
          <w:kern w:val="0"/>
          <w:szCs w:val="21"/>
        </w:rPr>
        <w:t>hina</w:t>
      </w:r>
      <w:r w:rsidRPr="007E0BB6">
        <w:rPr>
          <w:rFonts w:cs="Times New Roman"/>
          <w:kern w:val="0"/>
          <w:szCs w:val="21"/>
        </w:rPr>
        <w:t xml:space="preserve"> </w:t>
      </w:r>
      <w:r w:rsidRPr="007E0BB6">
        <w:rPr>
          <w:rFonts w:cs="Times New Roman" w:hint="eastAsia"/>
          <w:kern w:val="0"/>
          <w:szCs w:val="21"/>
        </w:rPr>
        <w:t>in</w:t>
      </w:r>
      <w:r w:rsidRPr="007E0BB6">
        <w:rPr>
          <w:rFonts w:cs="Times New Roman"/>
          <w:kern w:val="0"/>
          <w:szCs w:val="21"/>
        </w:rPr>
        <w:t xml:space="preserve"> 2017</w:t>
      </w:r>
    </w:p>
    <w:tbl>
      <w:tblPr>
        <w:tblW w:w="8590" w:type="dxa"/>
        <w:tblInd w:w="-284" w:type="dxa"/>
        <w:tblLook w:val="04A0" w:firstRow="1" w:lastRow="0" w:firstColumn="1" w:lastColumn="0" w:noHBand="0" w:noVBand="1"/>
      </w:tblPr>
      <w:tblGrid>
        <w:gridCol w:w="1648"/>
        <w:gridCol w:w="2550"/>
        <w:gridCol w:w="2607"/>
        <w:gridCol w:w="1785"/>
      </w:tblGrid>
      <w:tr w:rsidR="007E0BB6" w:rsidRPr="007E0BB6" w14:paraId="168886A4" w14:textId="77777777" w:rsidTr="00EE1B88">
        <w:trPr>
          <w:trHeight w:val="285"/>
        </w:trPr>
        <w:tc>
          <w:tcPr>
            <w:tcW w:w="164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4BC3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Province</w:t>
            </w:r>
          </w:p>
        </w:tc>
        <w:tc>
          <w:tcPr>
            <w:tcW w:w="25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57AB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26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2D97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Deaths</w:t>
            </w:r>
          </w:p>
        </w:tc>
        <w:tc>
          <w:tcPr>
            <w:tcW w:w="17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D692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Hospital admissions</w:t>
            </w:r>
          </w:p>
        </w:tc>
      </w:tr>
      <w:tr w:rsidR="007E0BB6" w:rsidRPr="007E0BB6" w14:paraId="08B4168F" w14:textId="77777777" w:rsidTr="00EE1B88">
        <w:trPr>
          <w:trHeight w:val="285"/>
        </w:trPr>
        <w:tc>
          <w:tcPr>
            <w:tcW w:w="1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0A4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Anhui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672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63.33 (47.12 - 77.88)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59E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60.46 (45.51 - 73.77)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9E4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2.87 (1.62 - 4.11)</w:t>
            </w:r>
          </w:p>
        </w:tc>
      </w:tr>
      <w:tr w:rsidR="007E0BB6" w:rsidRPr="007E0BB6" w14:paraId="7A96D992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211A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Beijing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821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46.30 (34.92 - 56.49)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96B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45.13 (34.26 - 54.84)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1B2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1.17 (0.67 - 1.66)</w:t>
            </w:r>
          </w:p>
        </w:tc>
      </w:tr>
      <w:tr w:rsidR="007E0BB6" w:rsidRPr="007E0BB6" w14:paraId="5AF3C758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A28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Fujian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3C3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50.95 (38.16 - 62.49)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A04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49.39 (37.29 - 60.26)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D57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1.56 (0.87 - 2.23)</w:t>
            </w:r>
          </w:p>
        </w:tc>
      </w:tr>
      <w:tr w:rsidR="007E0BB6" w:rsidRPr="007E0BB6" w14:paraId="4F7E52D2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57E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Gansu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359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22.18 (16.38 - 27.41)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EBE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21.08 (15.77 - 25.83)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73F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1.10 (0.61 - 1.59)</w:t>
            </w:r>
          </w:p>
        </w:tc>
      </w:tr>
      <w:tr w:rsidR="007E0BB6" w:rsidRPr="007E0BB6" w14:paraId="57E5451D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33C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Guangdong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46C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144.93 (108.82 - 177.17)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B53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140.31 (106.20 - 170.57)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906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4.62 (2.61 - 6.6)</w:t>
            </w:r>
          </w:p>
        </w:tc>
      </w:tr>
      <w:tr w:rsidR="007E0BB6" w:rsidRPr="007E0BB6" w14:paraId="2DBBCF2D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3BE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Guangxi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187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42.24 (31.47 - 51.99)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F62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40.62 (30.56 - 49.65)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383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1.62 (0.91 - 2.34)</w:t>
            </w:r>
          </w:p>
        </w:tc>
      </w:tr>
      <w:tr w:rsidR="007E0BB6" w:rsidRPr="007E0BB6" w14:paraId="11395B03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B23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Guizhou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8D2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23.55 (17.51 - 28.99)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C7F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22.46 (16.90 - 27.42)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600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1.09 (0.61 - 1.57)</w:t>
            </w:r>
          </w:p>
        </w:tc>
      </w:tr>
      <w:tr w:rsidR="007E0BB6" w:rsidRPr="007E0BB6" w14:paraId="31B810F4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489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Hainan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EC8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1.60 (1.19 - 1.98)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B8F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1.51 (1.14 - 1.85)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22F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0.09 (0.05 - 0.13)</w:t>
            </w:r>
          </w:p>
        </w:tc>
      </w:tr>
      <w:tr w:rsidR="007E0BB6" w:rsidRPr="007E0BB6" w14:paraId="33B8294C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F2A3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Hebei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A56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135.38 (100.78 - 166.04)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FC7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131.31 (98.47 - 160.23)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787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4.07 (2.31 - 5.82)</w:t>
            </w:r>
          </w:p>
        </w:tc>
      </w:tr>
      <w:tr w:rsidR="007E0BB6" w:rsidRPr="007E0BB6" w14:paraId="7FA971C8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137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Henan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8815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137.98 (102.77 - 169.88)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C60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 xml:space="preserve">133.19 (100.09 </w:t>
            </w: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–</w:t>
            </w: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 xml:space="preserve"> 163.00)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174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4.79 (2.68 - 6.88)</w:t>
            </w:r>
          </w:p>
        </w:tc>
      </w:tr>
      <w:tr w:rsidR="007E0BB6" w:rsidRPr="007E0BB6" w14:paraId="02FC0FE6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082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Heilongjiang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B6B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38.08 (28.33 - 46.78)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24F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36.8 (27.62 - 44.95)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C31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1.28 (0.72 - 1.84)</w:t>
            </w:r>
          </w:p>
        </w:tc>
      </w:tr>
      <w:tr w:rsidR="007E0BB6" w:rsidRPr="007E0BB6" w14:paraId="5004DC2C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8E4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Hubei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1C5B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103.41 (77.72 - 126.64)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C31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101.09 (76.41 - 123.32)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3F7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2.32 (1.31 - 3.32)</w:t>
            </w:r>
          </w:p>
        </w:tc>
      </w:tr>
      <w:tr w:rsidR="007E0BB6" w:rsidRPr="007E0BB6" w14:paraId="5A28E223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F6E4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Hunan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9CD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71.02 (52.93 - 87.51)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FE7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68.43 (51.49 - 83.79)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4D55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2.59 (1.44 - 3.72)</w:t>
            </w:r>
          </w:p>
        </w:tc>
      </w:tr>
      <w:tr w:rsidR="007E0BB6" w:rsidRPr="007E0BB6" w14:paraId="7D7F8F2E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844C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Jilin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2C3D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29.06 (21.59 - 35.74)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97E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27.92 (20.96 - 34.11)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298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1.13 (0.64 - 1.63)</w:t>
            </w:r>
          </w:p>
        </w:tc>
      </w:tr>
      <w:tr w:rsidR="007E0BB6" w:rsidRPr="007E0BB6" w14:paraId="0FB8B8F1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DCF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Jiangsu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952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202.53 (151.9 - 247.45)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4C0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198.09 (149.38 - 241.12)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148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4.44 (2.52 - 6.33)</w:t>
            </w:r>
          </w:p>
        </w:tc>
      </w:tr>
      <w:tr w:rsidR="007E0BB6" w:rsidRPr="007E0BB6" w14:paraId="2EA41BCF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C20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Jiangxi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580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45.17 (33.44 - 55.68)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95D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43.35 (32.42 - 53.05)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A47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1.82 (1.01 - 2.63)</w:t>
            </w:r>
          </w:p>
        </w:tc>
      </w:tr>
      <w:tr w:rsidR="007E0BB6" w:rsidRPr="007E0BB6" w14:paraId="239A51C5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B9EF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Liaoning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C14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75.01 (55.7 - 92.01)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70B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73.03 (54.59 - 89.18)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790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1.97 (1.11 - 2.83)</w:t>
            </w:r>
          </w:p>
        </w:tc>
      </w:tr>
      <w:tr w:rsidR="007E0BB6" w:rsidRPr="007E0BB6" w14:paraId="13EF60CD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C3F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Inner Mongolia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B21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42.35 (31.52 - 52.06)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14F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41.27 (30.92 - 50.49)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F29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1.09 (0.61 - 1.57)</w:t>
            </w:r>
          </w:p>
        </w:tc>
      </w:tr>
      <w:tr w:rsidR="007E0BB6" w:rsidRPr="007E0BB6" w14:paraId="06C6D583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677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Ningxia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6B7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6.95 (5.09 - 8.60)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638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6.61 (4.91 - 8.11)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89C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0.33 (0.19 - 0.48)</w:t>
            </w:r>
          </w:p>
        </w:tc>
      </w:tr>
      <w:tr w:rsidR="007E0BB6" w:rsidRPr="007E0BB6" w14:paraId="49C5838B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A3C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Qinghai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D1B6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7.15 (5.31 - 8.81)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1FE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6.89 (5.17 - 8.44)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A07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0.26 (0.14 - 0.37)</w:t>
            </w:r>
          </w:p>
        </w:tc>
      </w:tr>
      <w:tr w:rsidR="007E0BB6" w:rsidRPr="007E0BB6" w14:paraId="2B226EFA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399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Shandong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7A3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235.78 (175.64 - 289.51)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8A9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230.27 (172.55 - 281.62)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2967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5.50 (3.09 - 7.89)</w:t>
            </w:r>
          </w:p>
        </w:tc>
      </w:tr>
      <w:tr w:rsidR="007E0BB6" w:rsidRPr="007E0BB6" w14:paraId="661687C4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8457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Shanxi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952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54.18 (39.8 - 66.71)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2E5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52.01 (38.58 - 63.59)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A1A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2.17 (1.22 - 3.12)</w:t>
            </w:r>
          </w:p>
        </w:tc>
      </w:tr>
      <w:tr w:rsidR="007E0BB6" w:rsidRPr="007E0BB6" w14:paraId="5E636596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4CF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Shaanxi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3C4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59.71 (44.7 - 73.15)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1518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57.85 (43.64 - 70.51)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06FF2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1.86 (1.05 - 2.64)</w:t>
            </w:r>
          </w:p>
        </w:tc>
      </w:tr>
      <w:tr w:rsidR="007E0BB6" w:rsidRPr="007E0BB6" w14:paraId="46E222C5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210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Shanghai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EFB4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53.73 (40.51 - 65.3)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D892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52.36 (39.72 - 63.35)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A94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1.37 (0.79 - 1.95)</w:t>
            </w:r>
          </w:p>
        </w:tc>
      </w:tr>
      <w:tr w:rsidR="007E0BB6" w:rsidRPr="007E0BB6" w14:paraId="0F3BDECA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C3D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Sichuan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2A7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83.09 (62.06 - 101.91)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6669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79.86 (60.24 - 97.30)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086A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3.23 (1.82 - 4.61)</w:t>
            </w:r>
          </w:p>
        </w:tc>
      </w:tr>
      <w:tr w:rsidR="007E0BB6" w:rsidRPr="007E0BB6" w14:paraId="165A4F77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E9E7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Tianjin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2D03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41.92 (31.55 - 51.13)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BA22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40.98 (31.01 - 49.80)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A4E3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0.94 (0.54 - 1.33)</w:t>
            </w:r>
          </w:p>
        </w:tc>
      </w:tr>
      <w:tr w:rsidR="007E0BB6" w:rsidRPr="007E0BB6" w14:paraId="784D87B8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4825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Tibet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8AF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1.70 (1.25 - 2.11)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AB8D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1.59 (1.19 - 1.95)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CFC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0.11 (0.06 - 0.16)</w:t>
            </w:r>
          </w:p>
        </w:tc>
      </w:tr>
      <w:tr w:rsidR="007E0BB6" w:rsidRPr="007E0BB6" w14:paraId="5834B28B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8A1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Xinjiang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668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63.77 (47.64 - 78.82)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594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62.64 (47.02 - 77.18)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C5CB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1.13 (0.62 - 1.63)</w:t>
            </w:r>
          </w:p>
        </w:tc>
      </w:tr>
      <w:tr w:rsidR="007E0BB6" w:rsidRPr="007E0BB6" w14:paraId="3BAFEFBF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685E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Yunnan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D13C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32.52 (24.14 - 40.13)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EB0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31.00 (23.29 - 37.93)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30C0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1.52 (0.84 - 2.2)</w:t>
            </w:r>
          </w:p>
        </w:tc>
      </w:tr>
      <w:tr w:rsidR="007E0BB6" w:rsidRPr="007E0BB6" w14:paraId="28AA3490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3C7D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Zhejiang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79E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91.08 (68.42 - 111.24)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5B61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88.44 (66.92 - 107.48)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3E28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2.64 (1.50 - 3.76)</w:t>
            </w:r>
          </w:p>
        </w:tc>
      </w:tr>
      <w:tr w:rsidR="007E0BB6" w:rsidRPr="007E0BB6" w14:paraId="0E81D43D" w14:textId="77777777" w:rsidTr="00EE1B88">
        <w:trPr>
          <w:trHeight w:val="285"/>
        </w:trPr>
        <w:tc>
          <w:tcPr>
            <w:tcW w:w="16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F47DA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/>
                <w:color w:val="000000"/>
                <w:kern w:val="0"/>
                <w:sz w:val="22"/>
              </w:rPr>
              <w:t>Chongqing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4359F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49.01 (36.99 - 59.51)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9F887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47.79 (36.28 - 57.79)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03A86" w14:textId="77777777" w:rsidR="007E0BB6" w:rsidRPr="007E0BB6" w:rsidRDefault="007E0BB6" w:rsidP="007E0BB6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E0BB6">
              <w:rPr>
                <w:rFonts w:eastAsia="等线" w:cs="Times New Roman" w:hint="eastAsia"/>
                <w:color w:val="000000"/>
                <w:kern w:val="0"/>
                <w:sz w:val="22"/>
              </w:rPr>
              <w:t>1.22 (0.71 - 1.72)</w:t>
            </w:r>
          </w:p>
        </w:tc>
      </w:tr>
    </w:tbl>
    <w:p w14:paraId="25B7EC6C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1BF5B0EC" w14:textId="77777777" w:rsidR="007E0BB6" w:rsidRPr="007E0BB6" w:rsidRDefault="007E0BB6" w:rsidP="007E0BB6">
      <w:pPr>
        <w:rPr>
          <w:rFonts w:ascii="等线" w:eastAsia="等线" w:hAnsi="等线" w:cs="Times New Roman"/>
        </w:rPr>
      </w:pPr>
    </w:p>
    <w:p w14:paraId="42ECDDC2" w14:textId="77777777" w:rsidR="007E0BB6" w:rsidRPr="006D3792" w:rsidRDefault="007E0BB6" w:rsidP="007E0BB6">
      <w:pPr>
        <w:spacing w:line="360" w:lineRule="auto"/>
      </w:pPr>
    </w:p>
    <w:sectPr w:rsidR="007E0BB6" w:rsidRPr="006D3792" w:rsidSect="00C717D0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4043B2" w14:textId="77777777" w:rsidR="007112A6" w:rsidRDefault="007112A6" w:rsidP="006D3792">
      <w:r>
        <w:separator/>
      </w:r>
    </w:p>
  </w:endnote>
  <w:endnote w:type="continuationSeparator" w:id="0">
    <w:p w14:paraId="20815F31" w14:textId="77777777" w:rsidR="007112A6" w:rsidRDefault="007112A6" w:rsidP="006D3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EAF2D8" w14:textId="77777777" w:rsidR="007112A6" w:rsidRDefault="007112A6" w:rsidP="006D3792">
      <w:r>
        <w:separator/>
      </w:r>
    </w:p>
  </w:footnote>
  <w:footnote w:type="continuationSeparator" w:id="0">
    <w:p w14:paraId="758DFE2C" w14:textId="77777777" w:rsidR="007112A6" w:rsidRDefault="007112A6" w:rsidP="006D37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ACC"/>
    <w:rsid w:val="00083ACC"/>
    <w:rsid w:val="00453E0D"/>
    <w:rsid w:val="004F724B"/>
    <w:rsid w:val="0062665F"/>
    <w:rsid w:val="006D3792"/>
    <w:rsid w:val="007112A6"/>
    <w:rsid w:val="00792CEB"/>
    <w:rsid w:val="007E0BB6"/>
    <w:rsid w:val="00930571"/>
    <w:rsid w:val="009C6F71"/>
    <w:rsid w:val="009E1C83"/>
    <w:rsid w:val="00A84C7F"/>
    <w:rsid w:val="00C717D0"/>
    <w:rsid w:val="00E6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9F54B4"/>
  <w15:chartTrackingRefBased/>
  <w15:docId w15:val="{C6F0DCF2-2EE1-4EF9-9A2D-8E33997BB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D3792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3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37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37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3792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7E0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9</Pages>
  <Words>1674</Words>
  <Characters>9546</Characters>
  <Application>Microsoft Office Word</Application>
  <DocSecurity>0</DocSecurity>
  <Lines>79</Lines>
  <Paragraphs>22</Paragraphs>
  <ScaleCrop>false</ScaleCrop>
  <Company/>
  <LinksUpToDate>false</LinksUpToDate>
  <CharactersWithSpaces>11198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GONGHUA</dc:creator>
  <cp:keywords/>
  <dc:description/>
  <cp:lastModifiedBy>Windows 用户</cp:lastModifiedBy>
  <cp:revision>7</cp:revision>
  <dcterms:created xsi:type="dcterms:W3CDTF">2019-07-01T08:08:00Z</dcterms:created>
  <dcterms:modified xsi:type="dcterms:W3CDTF">2019-10-05T13:56:00Z</dcterms:modified>
</cp:coreProperties>
</file>